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5" w:rsidRPr="009938F5" w:rsidRDefault="009938F5" w:rsidP="009938F5">
      <w:pPr>
        <w:ind w:firstLine="426"/>
        <w:rPr>
          <w:rFonts w:ascii="Courier" w:hAnsi="Courier"/>
        </w:rPr>
      </w:pPr>
      <w:bookmarkStart w:id="0" w:name="_GoBack"/>
      <w:bookmarkEnd w:id="0"/>
      <w:r w:rsidRPr="009938F5">
        <w:rPr>
          <w:rFonts w:ascii="Courier" w:hAnsi="Courier"/>
        </w:rPr>
        <w:t>Hemme, H.: Heureka! Unterhaltsame Mathematik in 95 Rätseln mit ausführlichen Lösungen. Vandenhoeck &amp; Ruprecht, Göttingen, 3. verbesserte Auflage 2004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Mathematik zum Frühstück. 89 mathematische Rätsel mit ausführlichen Lösungen. Vandenhoeck &amp; Ruprecht, Göttingen, 2. neu bearbeitete Auflage 2003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Die Sphinx. 93 mathematische Rätsel mit ausführlichen Lösungen. Vandenhoeck &amp; Ruprecht, Göttingen 1994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Das Problem des Zwölf-Elfs. 100 mathematische Rätsel mit ausführlichen Lösungen, Vandenhoeck &amp; Ruprecht, Göttingen 1998</w:t>
      </w:r>
    </w:p>
    <w:p w:rsidR="009938F5" w:rsidRPr="009938F5" w:rsidRDefault="009938F5" w:rsidP="009938F5">
      <w:pPr>
        <w:ind w:firstLine="426"/>
        <w:rPr>
          <w:rFonts w:ascii="Courier" w:hAnsi="Courier" w:cs="Courier New"/>
        </w:rPr>
      </w:pPr>
      <w:r w:rsidRPr="009938F5">
        <w:rPr>
          <w:rFonts w:ascii="Courier" w:hAnsi="Courier" w:cs="Courier New"/>
        </w:rPr>
        <w:t xml:space="preserve">Hemme, H.: </w:t>
      </w:r>
      <w:r w:rsidRPr="009938F5">
        <w:rPr>
          <w:rFonts w:ascii="Courier" w:hAnsi="Courier" w:cs="Courier New"/>
          <w:iCs/>
        </w:rPr>
        <w:t>Alice im Knobelland. Kniffliges für clevere Denksportler</w:t>
      </w:r>
      <w:r w:rsidRPr="009938F5">
        <w:rPr>
          <w:rFonts w:ascii="Courier" w:hAnsi="Courier" w:cs="Courier New"/>
        </w:rPr>
        <w:t xml:space="preserve">, Rowohlt, Reinbek 2006 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Das Hexeneinmaleins. 100 mathematische Rätsel mit ausführlichen Lösungen. Vandenhoeck &amp; Ruprecht, Göttingen, 2. verbesserte Auflage 2003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Korfs spannende Rätselgeschichten. Aulis Verlag Deubner, Köln 2001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Der Wettlauf mit der Schildkröte. 100 mathematische Rätsel mit ausführlichen Lösungen. Vandenhoeck &amp; Ruprecht, Göttingen, 2. verbesserte Auflage 2004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Die Quadrate des Teufels. 112 mathematische Rätsel mit ausführlichen Lösungen. Vandenhoeck &amp; Ruprecht, Göttingen, 2. verbesserte Auflage 2005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Mensch, ärgere dich nicht. 72 Kopfnüsse und Knobeleien für jede Gelegenheit. Rowohlt, Reinbek, 4. Auflage 2006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Das Ei des Kolumbus und weitere hinterhältige Knobeleien. Rowohlt, Reinbek, 5. Auflage 2010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Doris Samm und Hemme, H.: Physikalische Denksportaufgaben. Klett, Stuttgart 2006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Die magischen Vierecke des Abul-Wafa. Rätsel und Knobeleien wie aus 1001 Nacht. Rowohlt, Reinbek, 2. korrigierte Auflage 2006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Der zwölfbeinige Esel. 93 mathematische Rätsel mit ausführlichen Lösungen. Vandenhoeck &amp; Ruprecht, Göttingen 2005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Die Hölle der Zahlen. 93 mathematische Rätsel mit ausführlichen Lösungen. Vandenhoeck &amp; Ruprecht, Göttingen 2007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Düsentrieb contra Einstein. 100 physikalische Kopfnüsse. Rowohlt, Reinbek 2008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Wilhelm Ahrens (Autor) und Heinrich Hemme (Herausgeber), Mathematische Spiele. Anaconda, Köln 2008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Josef J. Degrazia (Autor) und Heinrich Hemme (Herausgeber), Von Ziffern, Zahlen und Zeichen. Unterhaltsame mathematische Rätsel. Anaconda, Köln 2008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Redaktion des Guten Kameraden und Heinrich Hemme (Herausgeber), Kolumbus-Eier. Spiele und Experimente aus der Physik, Anaconda, Köln 2008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Henry Ernest Dudeney (Autor) und Heinrich Hemme (Herausgeber), Die Canterbury-Rätsel. Klassische Denk- und Knobelspiele. Anaconda, Köln 2009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lastRenderedPageBreak/>
        <w:t>Hemme, H.: Das flächenländische Triumvirat. 70 mathematische Rätsel. Rowohlt, Reinbek 2010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 xml:space="preserve">Hemme, H.: Die Palasträtsel. Denksportaufgaben aus dem Reich Karls des Großen. Anaconda, Köln 2010 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  <w:r w:rsidRPr="009938F5">
        <w:rPr>
          <w:rFonts w:ascii="Courier" w:hAnsi="Courier"/>
        </w:rPr>
        <w:t>Hemme, H.: Der Mathe-Jogger 2. 100 mathematische Rätsel mit ausführlichen Lösungen. Vandenhoeck &amp; Ruprecht, Göttingen 2011</w:t>
      </w:r>
    </w:p>
    <w:p w:rsidR="009938F5" w:rsidRPr="009938F5" w:rsidRDefault="009938F5" w:rsidP="009938F5">
      <w:pPr>
        <w:ind w:firstLine="426"/>
        <w:rPr>
          <w:rFonts w:ascii="Courier" w:hAnsi="Courier"/>
        </w:rPr>
      </w:pPr>
    </w:p>
    <w:p w:rsidR="00E91AD1" w:rsidRPr="009938F5" w:rsidRDefault="009938F5">
      <w:pPr>
        <w:rPr>
          <w:rFonts w:ascii="Courier" w:hAnsi="Courier"/>
        </w:rPr>
      </w:pPr>
    </w:p>
    <w:sectPr w:rsidR="00E91AD1" w:rsidRPr="009938F5" w:rsidSect="00E91A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5"/>
    <w:rsid w:val="009938F5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5BA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8F5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165E7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8F5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165E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Macintosh Word</Application>
  <DocSecurity>0</DocSecurity>
  <Lines>20</Lines>
  <Paragraphs>5</Paragraphs>
  <ScaleCrop>false</ScaleCrop>
  <Company>Spektrum der Wissenschaft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Pöppe</dc:creator>
  <cp:keywords/>
  <dc:description/>
  <cp:lastModifiedBy>Christoph Pöppe</cp:lastModifiedBy>
  <cp:revision>1</cp:revision>
  <dcterms:created xsi:type="dcterms:W3CDTF">2011-07-11T09:02:00Z</dcterms:created>
  <dcterms:modified xsi:type="dcterms:W3CDTF">2011-07-11T09:04:00Z</dcterms:modified>
</cp:coreProperties>
</file>