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16D" w:rsidRPr="00E9716D" w:rsidRDefault="00E9716D" w:rsidP="005309C5">
      <w:pPr>
        <w:spacing w:line="360" w:lineRule="auto"/>
        <w:jc w:val="both"/>
        <w:rPr>
          <w:rFonts w:ascii="Arial" w:hAnsi="Arial" w:cs="Arial"/>
          <w:b/>
          <w:sz w:val="24"/>
        </w:rPr>
      </w:pPr>
      <w:r w:rsidRPr="00E9716D">
        <w:rPr>
          <w:rFonts w:ascii="Arial" w:hAnsi="Arial" w:cs="Arial"/>
          <w:b/>
          <w:sz w:val="24"/>
        </w:rPr>
        <w:t xml:space="preserve">Faszinierende Experimente zum Thema Graphen und </w:t>
      </w:r>
      <w:proofErr w:type="spellStart"/>
      <w:r w:rsidRPr="00E9716D">
        <w:rPr>
          <w:rFonts w:ascii="Arial" w:hAnsi="Arial" w:cs="Arial"/>
          <w:b/>
          <w:sz w:val="24"/>
        </w:rPr>
        <w:t>Graphenoxid</w:t>
      </w:r>
      <w:proofErr w:type="spellEnd"/>
      <w:r w:rsidRPr="00E9716D">
        <w:rPr>
          <w:rFonts w:ascii="Arial" w:hAnsi="Arial" w:cs="Arial"/>
          <w:b/>
          <w:sz w:val="24"/>
        </w:rPr>
        <w:t>)</w:t>
      </w:r>
    </w:p>
    <w:p w:rsidR="008A2A57" w:rsidRPr="00E9716D" w:rsidRDefault="005123B6" w:rsidP="005309C5">
      <w:pPr>
        <w:spacing w:line="360" w:lineRule="auto"/>
        <w:jc w:val="both"/>
        <w:rPr>
          <w:rFonts w:ascii="Arial" w:hAnsi="Arial" w:cs="Arial"/>
          <w:bCs/>
          <w:i/>
          <w:color w:val="000000"/>
          <w:szCs w:val="24"/>
        </w:rPr>
      </w:pPr>
      <w:r w:rsidRPr="00E9716D">
        <w:rPr>
          <w:rFonts w:ascii="Arial" w:eastAsia="Times New Roman" w:hAnsi="Arial" w:cs="Arial"/>
          <w:i/>
          <w:szCs w:val="24"/>
          <w:lang w:eastAsia="de-DE"/>
        </w:rPr>
        <w:t xml:space="preserve">A. </w:t>
      </w:r>
      <w:proofErr w:type="spellStart"/>
      <w:r w:rsidRPr="00E9716D">
        <w:rPr>
          <w:rFonts w:ascii="Arial" w:eastAsia="Times New Roman" w:hAnsi="Arial" w:cs="Arial"/>
          <w:i/>
          <w:szCs w:val="24"/>
          <w:lang w:eastAsia="de-DE"/>
        </w:rPr>
        <w:t>Schedy</w:t>
      </w:r>
      <w:proofErr w:type="spellEnd"/>
      <w:r w:rsidRPr="00E9716D">
        <w:rPr>
          <w:rFonts w:ascii="Arial" w:eastAsia="Times New Roman" w:hAnsi="Arial" w:cs="Arial"/>
          <w:i/>
          <w:szCs w:val="24"/>
          <w:lang w:eastAsia="de-DE"/>
        </w:rPr>
        <w:t xml:space="preserve">, </w:t>
      </w:r>
      <w:r w:rsidR="008A2A57" w:rsidRPr="00E9716D">
        <w:rPr>
          <w:rFonts w:ascii="Arial" w:eastAsia="Times New Roman" w:hAnsi="Arial" w:cs="Arial"/>
          <w:i/>
          <w:szCs w:val="24"/>
          <w:lang w:eastAsia="de-DE"/>
        </w:rPr>
        <w:t xml:space="preserve">D. </w:t>
      </w:r>
      <w:proofErr w:type="spellStart"/>
      <w:r w:rsidR="008A2A57" w:rsidRPr="00E9716D">
        <w:rPr>
          <w:rFonts w:ascii="Arial" w:eastAsia="Times New Roman" w:hAnsi="Arial" w:cs="Arial"/>
          <w:i/>
          <w:szCs w:val="24"/>
          <w:lang w:eastAsia="de-DE"/>
        </w:rPr>
        <w:t>Quarthal</w:t>
      </w:r>
      <w:proofErr w:type="spellEnd"/>
      <w:r w:rsidR="008A2A57" w:rsidRPr="00E9716D">
        <w:rPr>
          <w:rFonts w:ascii="Arial" w:eastAsia="Times New Roman" w:hAnsi="Arial" w:cs="Arial"/>
          <w:i/>
          <w:szCs w:val="24"/>
          <w:lang w:eastAsia="de-DE"/>
        </w:rPr>
        <w:t>,</w:t>
      </w:r>
      <w:r w:rsidR="00466446" w:rsidRPr="00E9716D">
        <w:rPr>
          <w:rFonts w:ascii="Arial" w:eastAsia="Times New Roman" w:hAnsi="Arial" w:cs="Arial"/>
          <w:i/>
          <w:szCs w:val="24"/>
          <w:lang w:eastAsia="de-DE"/>
        </w:rPr>
        <w:t xml:space="preserve"> S. Dörner,</w:t>
      </w:r>
      <w:r w:rsidR="00E85607" w:rsidRPr="00E9716D">
        <w:rPr>
          <w:rFonts w:ascii="Arial" w:eastAsia="Times New Roman" w:hAnsi="Arial" w:cs="Arial"/>
          <w:i/>
          <w:szCs w:val="24"/>
          <w:lang w:eastAsia="de-DE"/>
        </w:rPr>
        <w:t xml:space="preserve"> M. Hasselmann,</w:t>
      </w:r>
      <w:r w:rsidR="008A2A57" w:rsidRPr="00E9716D">
        <w:rPr>
          <w:rFonts w:ascii="Arial" w:eastAsia="Times New Roman" w:hAnsi="Arial" w:cs="Arial"/>
          <w:i/>
          <w:szCs w:val="24"/>
          <w:lang w:eastAsia="de-DE"/>
        </w:rPr>
        <w:t xml:space="preserve"> </w:t>
      </w:r>
      <w:r w:rsidR="00E9716D" w:rsidRPr="00E9716D">
        <w:rPr>
          <w:rFonts w:ascii="Arial" w:eastAsia="Times New Roman" w:hAnsi="Arial" w:cs="Arial"/>
          <w:i/>
          <w:szCs w:val="24"/>
          <w:lang w:eastAsia="de-DE"/>
        </w:rPr>
        <w:t xml:space="preserve">M. </w:t>
      </w:r>
      <w:proofErr w:type="spellStart"/>
      <w:r w:rsidR="00E9716D" w:rsidRPr="00E9716D">
        <w:rPr>
          <w:rFonts w:ascii="Arial" w:eastAsia="Times New Roman" w:hAnsi="Arial" w:cs="Arial"/>
          <w:i/>
          <w:szCs w:val="24"/>
          <w:lang w:eastAsia="de-DE"/>
        </w:rPr>
        <w:t>Ducci</w:t>
      </w:r>
      <w:proofErr w:type="spellEnd"/>
      <w:r w:rsidR="00E9716D" w:rsidRPr="00E9716D">
        <w:rPr>
          <w:rFonts w:ascii="Arial" w:eastAsia="Times New Roman" w:hAnsi="Arial" w:cs="Arial"/>
          <w:i/>
          <w:szCs w:val="24"/>
          <w:lang w:eastAsia="de-DE"/>
        </w:rPr>
        <w:t>,</w:t>
      </w:r>
      <w:r w:rsidR="008A2A57" w:rsidRPr="00E9716D">
        <w:rPr>
          <w:rFonts w:ascii="Arial" w:eastAsia="Times New Roman" w:hAnsi="Arial" w:cs="Arial"/>
          <w:i/>
          <w:szCs w:val="24"/>
          <w:lang w:eastAsia="de-DE"/>
        </w:rPr>
        <w:t xml:space="preserve"> M. </w:t>
      </w:r>
      <w:proofErr w:type="spellStart"/>
      <w:r w:rsidR="008A2A57" w:rsidRPr="00E9716D">
        <w:rPr>
          <w:rFonts w:ascii="Arial" w:eastAsia="Times New Roman" w:hAnsi="Arial" w:cs="Arial"/>
          <w:i/>
          <w:szCs w:val="24"/>
          <w:lang w:eastAsia="de-DE"/>
        </w:rPr>
        <w:t>Oetken</w:t>
      </w:r>
      <w:proofErr w:type="spellEnd"/>
    </w:p>
    <w:p w:rsidR="002173D7" w:rsidRPr="005309C5" w:rsidRDefault="002173D7" w:rsidP="005309C5">
      <w:pPr>
        <w:spacing w:line="360" w:lineRule="auto"/>
        <w:jc w:val="both"/>
        <w:rPr>
          <w:rFonts w:ascii="Arial" w:hAnsi="Arial" w:cs="Arial"/>
          <w:bCs/>
          <w:color w:val="000000"/>
          <w:szCs w:val="24"/>
        </w:rPr>
      </w:pPr>
      <w:bookmarkStart w:id="0" w:name="_GoBack"/>
      <w:bookmarkEnd w:id="0"/>
    </w:p>
    <w:p w:rsidR="008A2A57" w:rsidRPr="005309C5" w:rsidRDefault="00C222AF" w:rsidP="005309C5">
      <w:pPr>
        <w:spacing w:line="360" w:lineRule="auto"/>
        <w:jc w:val="both"/>
        <w:rPr>
          <w:rFonts w:ascii="Arial" w:hAnsi="Arial" w:cs="Arial"/>
          <w:bCs/>
          <w:color w:val="000000"/>
          <w:sz w:val="24"/>
          <w:szCs w:val="24"/>
        </w:rPr>
      </w:pPr>
      <w:r w:rsidRPr="005309C5">
        <w:rPr>
          <w:rFonts w:ascii="Arial" w:hAnsi="Arial" w:cs="Arial"/>
          <w:bCs/>
          <w:color w:val="000000"/>
          <w:sz w:val="24"/>
          <w:szCs w:val="24"/>
        </w:rPr>
        <w:t xml:space="preserve">Stichworte: </w:t>
      </w:r>
      <w:r w:rsidR="00282EE7" w:rsidRPr="005309C5">
        <w:rPr>
          <w:rFonts w:ascii="Arial" w:hAnsi="Arial" w:cs="Arial"/>
          <w:bCs/>
          <w:color w:val="000000"/>
          <w:sz w:val="24"/>
          <w:szCs w:val="24"/>
        </w:rPr>
        <w:t xml:space="preserve">Graphen – </w:t>
      </w:r>
      <w:proofErr w:type="spellStart"/>
      <w:r w:rsidR="00282EE7" w:rsidRPr="005309C5">
        <w:rPr>
          <w:rFonts w:ascii="Arial" w:hAnsi="Arial" w:cs="Arial"/>
          <w:bCs/>
          <w:color w:val="000000"/>
          <w:sz w:val="24"/>
          <w:szCs w:val="24"/>
        </w:rPr>
        <w:t>Graphenoxid</w:t>
      </w:r>
      <w:proofErr w:type="spellEnd"/>
      <w:r w:rsidR="00282EE7" w:rsidRPr="005309C5">
        <w:rPr>
          <w:rFonts w:ascii="Arial" w:hAnsi="Arial" w:cs="Arial"/>
          <w:bCs/>
          <w:color w:val="000000"/>
          <w:sz w:val="24"/>
          <w:szCs w:val="24"/>
        </w:rPr>
        <w:t xml:space="preserve"> – Superkondensatoren - Interkalation</w:t>
      </w:r>
    </w:p>
    <w:p w:rsidR="00282EE7" w:rsidRPr="005309C5" w:rsidRDefault="00C222AF" w:rsidP="005309C5">
      <w:pPr>
        <w:spacing w:line="360" w:lineRule="auto"/>
        <w:jc w:val="both"/>
        <w:rPr>
          <w:rFonts w:ascii="Arial" w:hAnsi="Arial" w:cs="Arial"/>
          <w:bCs/>
          <w:i/>
          <w:noProof/>
          <w:sz w:val="24"/>
          <w:lang w:eastAsia="de-DE"/>
        </w:rPr>
      </w:pPr>
      <w:r w:rsidRPr="005309C5">
        <w:rPr>
          <w:rFonts w:ascii="Arial" w:hAnsi="Arial" w:cs="Arial"/>
          <w:bCs/>
          <w:i/>
          <w:noProof/>
          <w:sz w:val="24"/>
          <w:lang w:eastAsia="de-DE"/>
        </w:rPr>
        <w:t>Die zweidimensionale Modifikation des Kohlenstoffs „</w:t>
      </w:r>
      <w:r w:rsidR="00466446" w:rsidRPr="005309C5">
        <w:rPr>
          <w:rFonts w:ascii="Arial" w:hAnsi="Arial" w:cs="Arial"/>
          <w:bCs/>
          <w:i/>
          <w:noProof/>
          <w:sz w:val="24"/>
          <w:lang w:eastAsia="de-DE"/>
        </w:rPr>
        <w:t>Graphen</w:t>
      </w:r>
      <w:r w:rsidRPr="005309C5">
        <w:rPr>
          <w:rFonts w:ascii="Arial" w:hAnsi="Arial" w:cs="Arial"/>
          <w:bCs/>
          <w:i/>
          <w:noProof/>
          <w:sz w:val="24"/>
          <w:lang w:eastAsia="de-DE"/>
        </w:rPr>
        <w:t>“</w:t>
      </w:r>
      <w:r w:rsidR="00466446" w:rsidRPr="005309C5">
        <w:rPr>
          <w:rFonts w:ascii="Arial" w:hAnsi="Arial" w:cs="Arial"/>
          <w:bCs/>
          <w:i/>
          <w:noProof/>
          <w:sz w:val="24"/>
          <w:lang w:eastAsia="de-DE"/>
        </w:rPr>
        <w:t xml:space="preserve"> stellt aufgrund </w:t>
      </w:r>
      <w:r w:rsidR="00976EE6">
        <w:rPr>
          <w:rFonts w:ascii="Arial" w:hAnsi="Arial" w:cs="Arial"/>
          <w:bCs/>
          <w:i/>
          <w:noProof/>
          <w:sz w:val="24"/>
          <w:lang w:eastAsia="de-DE"/>
        </w:rPr>
        <w:t>ihrer</w:t>
      </w:r>
      <w:r w:rsidR="00466446" w:rsidRPr="005309C5">
        <w:rPr>
          <w:rFonts w:ascii="Arial" w:hAnsi="Arial" w:cs="Arial"/>
          <w:bCs/>
          <w:i/>
          <w:noProof/>
          <w:sz w:val="24"/>
          <w:lang w:eastAsia="de-DE"/>
        </w:rPr>
        <w:t xml:space="preserve"> vielversprechenden Eigenschaften, wie beispielsweise</w:t>
      </w:r>
      <w:r w:rsidR="00976EE6">
        <w:rPr>
          <w:rFonts w:ascii="Arial" w:hAnsi="Arial" w:cs="Arial"/>
          <w:bCs/>
          <w:i/>
          <w:noProof/>
          <w:sz w:val="24"/>
          <w:lang w:eastAsia="de-DE"/>
        </w:rPr>
        <w:t xml:space="preserve"> einer</w:t>
      </w:r>
      <w:r w:rsidR="00466446" w:rsidRPr="005309C5">
        <w:rPr>
          <w:rFonts w:ascii="Arial" w:hAnsi="Arial" w:cs="Arial"/>
          <w:bCs/>
          <w:i/>
          <w:noProof/>
          <w:sz w:val="24"/>
          <w:lang w:eastAsia="de-DE"/>
        </w:rPr>
        <w:t xml:space="preserve"> </w:t>
      </w:r>
      <w:r w:rsidR="00976EE6">
        <w:rPr>
          <w:rFonts w:ascii="Arial" w:hAnsi="Arial" w:cs="Arial"/>
          <w:bCs/>
          <w:i/>
          <w:noProof/>
          <w:sz w:val="24"/>
          <w:lang w:eastAsia="de-DE"/>
        </w:rPr>
        <w:t>sehr guten</w:t>
      </w:r>
      <w:r w:rsidR="00466446" w:rsidRPr="005309C5">
        <w:rPr>
          <w:rFonts w:ascii="Arial" w:hAnsi="Arial" w:cs="Arial"/>
          <w:bCs/>
          <w:i/>
          <w:noProof/>
          <w:sz w:val="24"/>
          <w:lang w:eastAsia="de-DE"/>
        </w:rPr>
        <w:t xml:space="preserve"> elektrischen Leitfähigkeit </w:t>
      </w:r>
      <w:r w:rsidR="00976EE6">
        <w:rPr>
          <w:rFonts w:ascii="Arial" w:hAnsi="Arial" w:cs="Arial"/>
          <w:bCs/>
          <w:i/>
          <w:noProof/>
          <w:sz w:val="24"/>
          <w:lang w:eastAsia="de-DE"/>
        </w:rPr>
        <w:t>,</w:t>
      </w:r>
      <w:r w:rsidR="00466446" w:rsidRPr="005309C5">
        <w:rPr>
          <w:rFonts w:ascii="Arial" w:hAnsi="Arial" w:cs="Arial"/>
          <w:bCs/>
          <w:i/>
          <w:noProof/>
          <w:sz w:val="24"/>
          <w:lang w:eastAsia="de-DE"/>
        </w:rPr>
        <w:t>einer h</w:t>
      </w:r>
      <w:r w:rsidR="00976EE6">
        <w:rPr>
          <w:rFonts w:ascii="Arial" w:hAnsi="Arial" w:cs="Arial"/>
          <w:bCs/>
          <w:i/>
          <w:noProof/>
          <w:sz w:val="24"/>
          <w:lang w:eastAsia="de-DE"/>
        </w:rPr>
        <w:t>ohen</w:t>
      </w:r>
      <w:r w:rsidR="00466446" w:rsidRPr="005309C5">
        <w:rPr>
          <w:rFonts w:ascii="Arial" w:hAnsi="Arial" w:cs="Arial"/>
          <w:bCs/>
          <w:i/>
          <w:noProof/>
          <w:sz w:val="24"/>
          <w:lang w:eastAsia="de-DE"/>
        </w:rPr>
        <w:t xml:space="preserve"> Belastbarkeit </w:t>
      </w:r>
      <w:r w:rsidR="00976EE6">
        <w:rPr>
          <w:rFonts w:ascii="Arial" w:hAnsi="Arial" w:cs="Arial"/>
          <w:bCs/>
          <w:i/>
          <w:noProof/>
          <w:sz w:val="24"/>
          <w:lang w:eastAsia="de-DE"/>
        </w:rPr>
        <w:t>und Härte</w:t>
      </w:r>
      <w:r w:rsidR="000B0850" w:rsidRPr="005309C5">
        <w:rPr>
          <w:rFonts w:ascii="Arial" w:hAnsi="Arial" w:cs="Arial"/>
          <w:bCs/>
          <w:i/>
          <w:noProof/>
          <w:sz w:val="24"/>
          <w:lang w:eastAsia="de-DE"/>
        </w:rPr>
        <w:t>,</w:t>
      </w:r>
      <w:r w:rsidR="00775A27" w:rsidRPr="005309C5">
        <w:rPr>
          <w:rFonts w:ascii="Arial" w:hAnsi="Arial" w:cs="Arial"/>
          <w:bCs/>
          <w:i/>
          <w:noProof/>
          <w:sz w:val="24"/>
          <w:lang w:eastAsia="de-DE"/>
        </w:rPr>
        <w:t xml:space="preserve"> ein</w:t>
      </w:r>
      <w:r w:rsidRPr="005309C5">
        <w:rPr>
          <w:rFonts w:ascii="Arial" w:hAnsi="Arial" w:cs="Arial"/>
          <w:bCs/>
          <w:i/>
          <w:noProof/>
          <w:sz w:val="24"/>
          <w:lang w:eastAsia="de-DE"/>
        </w:rPr>
        <w:t xml:space="preserve"> hochinteressantes</w:t>
      </w:r>
      <w:r w:rsidR="00466446" w:rsidRPr="005309C5">
        <w:rPr>
          <w:rFonts w:ascii="Arial" w:hAnsi="Arial" w:cs="Arial"/>
          <w:bCs/>
          <w:i/>
          <w:noProof/>
          <w:sz w:val="24"/>
          <w:lang w:eastAsia="de-DE"/>
        </w:rPr>
        <w:t xml:space="preserve"> </w:t>
      </w:r>
      <w:r w:rsidRPr="005309C5">
        <w:rPr>
          <w:rFonts w:ascii="Arial" w:hAnsi="Arial" w:cs="Arial"/>
          <w:bCs/>
          <w:i/>
          <w:noProof/>
          <w:sz w:val="24"/>
          <w:lang w:eastAsia="de-DE"/>
        </w:rPr>
        <w:t>Material</w:t>
      </w:r>
      <w:r w:rsidR="00466446" w:rsidRPr="005309C5">
        <w:rPr>
          <w:rFonts w:ascii="Arial" w:hAnsi="Arial" w:cs="Arial"/>
          <w:bCs/>
          <w:i/>
          <w:noProof/>
          <w:sz w:val="24"/>
          <w:lang w:eastAsia="de-DE"/>
        </w:rPr>
        <w:t xml:space="preserve"> d</w:t>
      </w:r>
      <w:r w:rsidRPr="005309C5">
        <w:rPr>
          <w:rFonts w:ascii="Arial" w:hAnsi="Arial" w:cs="Arial"/>
          <w:bCs/>
          <w:i/>
          <w:noProof/>
          <w:sz w:val="24"/>
          <w:lang w:eastAsia="de-DE"/>
        </w:rPr>
        <w:t>ar. Daher wird es</w:t>
      </w:r>
      <w:r w:rsidR="00466446" w:rsidRPr="005309C5">
        <w:rPr>
          <w:rFonts w:ascii="Arial" w:hAnsi="Arial" w:cs="Arial"/>
          <w:bCs/>
          <w:i/>
          <w:noProof/>
          <w:sz w:val="24"/>
          <w:lang w:eastAsia="de-DE"/>
        </w:rPr>
        <w:t xml:space="preserve"> schon heutzutage als Wundermaterial des 21 Jahrhunderts betitelt</w:t>
      </w:r>
      <w:r w:rsidR="00976EE6">
        <w:rPr>
          <w:rFonts w:ascii="Arial" w:hAnsi="Arial" w:cs="Arial"/>
          <w:bCs/>
          <w:i/>
          <w:noProof/>
          <w:sz w:val="24"/>
          <w:lang w:eastAsia="de-DE"/>
        </w:rPr>
        <w:t>, ob diese Bezeic</w:t>
      </w:r>
      <w:r w:rsidR="00842AEE">
        <w:rPr>
          <w:rFonts w:ascii="Arial" w:hAnsi="Arial" w:cs="Arial"/>
          <w:bCs/>
          <w:i/>
          <w:noProof/>
          <w:sz w:val="24"/>
          <w:lang w:eastAsia="de-DE"/>
        </w:rPr>
        <w:t>hnung jedoch gerechtfertigt ist</w:t>
      </w:r>
      <w:r w:rsidR="00976EE6">
        <w:rPr>
          <w:rFonts w:ascii="Arial" w:hAnsi="Arial" w:cs="Arial"/>
          <w:bCs/>
          <w:i/>
          <w:noProof/>
          <w:sz w:val="24"/>
          <w:lang w:eastAsia="de-DE"/>
        </w:rPr>
        <w:t xml:space="preserve"> wird sich erst noch zeigen</w:t>
      </w:r>
      <w:r w:rsidR="00466446" w:rsidRPr="005309C5">
        <w:rPr>
          <w:rFonts w:ascii="Arial" w:hAnsi="Arial" w:cs="Arial"/>
          <w:bCs/>
          <w:i/>
          <w:noProof/>
          <w:sz w:val="24"/>
          <w:lang w:eastAsia="de-DE"/>
        </w:rPr>
        <w:t xml:space="preserve">. Der Beitrag zeigt </w:t>
      </w:r>
      <w:r w:rsidR="002C52AE">
        <w:rPr>
          <w:rFonts w:ascii="Arial" w:hAnsi="Arial" w:cs="Arial"/>
          <w:bCs/>
          <w:i/>
          <w:noProof/>
          <w:sz w:val="24"/>
          <w:lang w:eastAsia="de-DE"/>
        </w:rPr>
        <w:t>eine</w:t>
      </w:r>
      <w:r w:rsidR="00466446" w:rsidRPr="005309C5">
        <w:rPr>
          <w:rFonts w:ascii="Arial" w:hAnsi="Arial" w:cs="Arial"/>
          <w:bCs/>
          <w:i/>
          <w:noProof/>
          <w:sz w:val="24"/>
          <w:lang w:eastAsia="de-DE"/>
        </w:rPr>
        <w:t xml:space="preserve"> Herstellungsmethode von Graphen, welche für eine praktikable Umsetzung unbedenklich und daher</w:t>
      </w:r>
      <w:r w:rsidR="0025248E" w:rsidRPr="005309C5">
        <w:rPr>
          <w:rFonts w:ascii="Arial" w:hAnsi="Arial" w:cs="Arial"/>
          <w:bCs/>
          <w:i/>
          <w:noProof/>
          <w:sz w:val="24"/>
          <w:lang w:eastAsia="de-DE"/>
        </w:rPr>
        <w:t xml:space="preserve"> eine erste</w:t>
      </w:r>
      <w:r w:rsidR="00466446" w:rsidRPr="005309C5">
        <w:rPr>
          <w:rFonts w:ascii="Arial" w:hAnsi="Arial" w:cs="Arial"/>
          <w:bCs/>
          <w:i/>
          <w:noProof/>
          <w:sz w:val="24"/>
          <w:lang w:eastAsia="de-DE"/>
        </w:rPr>
        <w:t xml:space="preserve"> experimentell</w:t>
      </w:r>
      <w:r w:rsidR="0025248E" w:rsidRPr="005309C5">
        <w:rPr>
          <w:rFonts w:ascii="Arial" w:hAnsi="Arial" w:cs="Arial"/>
          <w:bCs/>
          <w:i/>
          <w:noProof/>
          <w:sz w:val="24"/>
          <w:lang w:eastAsia="de-DE"/>
        </w:rPr>
        <w:t>e und konzeptionelle Erschließung dieses brandaktuellen Themas</w:t>
      </w:r>
      <w:r w:rsidR="00466446" w:rsidRPr="005309C5">
        <w:rPr>
          <w:rFonts w:ascii="Arial" w:hAnsi="Arial" w:cs="Arial"/>
          <w:bCs/>
          <w:i/>
          <w:noProof/>
          <w:sz w:val="24"/>
          <w:lang w:eastAsia="de-DE"/>
        </w:rPr>
        <w:t xml:space="preserve"> möglich ist.</w:t>
      </w:r>
    </w:p>
    <w:p w:rsidR="00BA7B4C" w:rsidRDefault="00BA7B4C" w:rsidP="005309C5">
      <w:pPr>
        <w:spacing w:line="360" w:lineRule="auto"/>
        <w:jc w:val="both"/>
        <w:rPr>
          <w:rFonts w:ascii="Arial" w:hAnsi="Arial" w:cs="Arial"/>
          <w:bCs/>
          <w:noProof/>
          <w:sz w:val="24"/>
          <w:lang w:eastAsia="de-DE"/>
        </w:rPr>
      </w:pPr>
    </w:p>
    <w:p w:rsidR="006E5E60" w:rsidRPr="005309C5" w:rsidRDefault="00CD2CAE" w:rsidP="005309C5">
      <w:pPr>
        <w:spacing w:line="360" w:lineRule="auto"/>
        <w:jc w:val="both"/>
        <w:rPr>
          <w:rFonts w:ascii="Arial" w:hAnsi="Arial" w:cs="Arial"/>
          <w:bCs/>
          <w:noProof/>
          <w:sz w:val="24"/>
          <w:lang w:eastAsia="de-DE"/>
        </w:rPr>
      </w:pPr>
      <w:r w:rsidRPr="005309C5">
        <w:rPr>
          <w:rFonts w:ascii="Arial" w:hAnsi="Arial" w:cs="Arial"/>
          <w:bCs/>
          <w:noProof/>
          <w:sz w:val="24"/>
          <w:lang w:eastAsia="de-DE"/>
        </w:rPr>
        <w:t xml:space="preserve">Aufgrund sich abzeichnender endlicher Ölreserven und einem immer noch zu hohen weltweiten Ausstoß an Kohlenstoffdioxid hat es sich die Bundesregierung 2009 zum Ziel gesetzt, dass bis 2020 </w:t>
      </w:r>
      <w:r w:rsidR="00E17DE5" w:rsidRPr="005309C5">
        <w:rPr>
          <w:rFonts w:ascii="Arial" w:hAnsi="Arial" w:cs="Arial"/>
          <w:bCs/>
          <w:noProof/>
          <w:sz w:val="24"/>
          <w:lang w:eastAsia="de-DE"/>
        </w:rPr>
        <w:t>eine</w:t>
      </w:r>
      <w:r w:rsidRPr="005309C5">
        <w:rPr>
          <w:rFonts w:ascii="Arial" w:hAnsi="Arial" w:cs="Arial"/>
          <w:bCs/>
          <w:noProof/>
          <w:sz w:val="24"/>
          <w:lang w:eastAsia="de-DE"/>
        </w:rPr>
        <w:t xml:space="preserve"> Million Elektrofahrzeuge auf Deutschlands Straßen fahren sollen. </w:t>
      </w:r>
      <w:r w:rsidR="00E17DE5" w:rsidRPr="005309C5">
        <w:rPr>
          <w:rFonts w:ascii="Arial" w:hAnsi="Arial" w:cs="Arial"/>
          <w:bCs/>
          <w:noProof/>
          <w:sz w:val="24"/>
          <w:lang w:eastAsia="de-DE"/>
        </w:rPr>
        <w:t>Ob dieses ambit</w:t>
      </w:r>
      <w:r w:rsidRPr="005309C5">
        <w:rPr>
          <w:rFonts w:ascii="Arial" w:hAnsi="Arial" w:cs="Arial"/>
          <w:bCs/>
          <w:noProof/>
          <w:sz w:val="24"/>
          <w:lang w:eastAsia="de-DE"/>
        </w:rPr>
        <w:t xml:space="preserve">ionierte Vorhaben gelingt ist </w:t>
      </w:r>
      <w:r w:rsidR="00621B81" w:rsidRPr="005309C5">
        <w:rPr>
          <w:rFonts w:ascii="Arial" w:hAnsi="Arial" w:cs="Arial"/>
          <w:bCs/>
          <w:noProof/>
          <w:sz w:val="24"/>
          <w:lang w:eastAsia="de-DE"/>
        </w:rPr>
        <w:t>derzeit noch offen, doch Experten sagen, dass ohne eine verbreitete Elektrifizierung des Antriebsstranges unserer Fahrzeuge der von der EU verordnete zulässige CO</w:t>
      </w:r>
      <w:r w:rsidR="00621B81" w:rsidRPr="005309C5">
        <w:rPr>
          <w:rFonts w:ascii="Arial" w:hAnsi="Arial" w:cs="Arial"/>
          <w:bCs/>
          <w:noProof/>
          <w:sz w:val="24"/>
          <w:vertAlign w:val="subscript"/>
          <w:lang w:eastAsia="de-DE"/>
        </w:rPr>
        <w:t>2</w:t>
      </w:r>
      <w:r w:rsidR="00621B81" w:rsidRPr="005309C5">
        <w:rPr>
          <w:rFonts w:ascii="Arial" w:hAnsi="Arial" w:cs="Arial"/>
          <w:bCs/>
          <w:noProof/>
          <w:sz w:val="24"/>
          <w:lang w:eastAsia="de-DE"/>
        </w:rPr>
        <w:t>-</w:t>
      </w:r>
      <w:r w:rsidR="00824011" w:rsidRPr="005309C5">
        <w:rPr>
          <w:rFonts w:ascii="Arial" w:hAnsi="Arial" w:cs="Arial"/>
          <w:bCs/>
          <w:noProof/>
          <w:sz w:val="24"/>
          <w:lang w:eastAsia="de-DE"/>
        </w:rPr>
        <w:t xml:space="preserve"> </w:t>
      </w:r>
      <w:r w:rsidR="00621B81" w:rsidRPr="005309C5">
        <w:rPr>
          <w:rFonts w:ascii="Arial" w:hAnsi="Arial" w:cs="Arial"/>
          <w:bCs/>
          <w:noProof/>
          <w:sz w:val="24"/>
          <w:lang w:eastAsia="de-DE"/>
        </w:rPr>
        <w:t>Ausstoß der Fahrzeugflotten nicht eingehalten werden kann</w:t>
      </w:r>
      <w:r w:rsidR="00E17DE5" w:rsidRPr="005309C5">
        <w:rPr>
          <w:rFonts w:ascii="Arial" w:hAnsi="Arial" w:cs="Arial"/>
          <w:bCs/>
          <w:noProof/>
          <w:sz w:val="24"/>
          <w:lang w:eastAsia="de-DE"/>
        </w:rPr>
        <w:t xml:space="preserve"> </w:t>
      </w:r>
      <w:r w:rsidR="00E17DE5" w:rsidRPr="005309C5">
        <w:rPr>
          <w:rFonts w:ascii="Arial" w:hAnsi="Arial" w:cs="Arial"/>
          <w:bCs/>
          <w:noProof/>
          <w:sz w:val="24"/>
          <w:lang w:eastAsia="de-DE"/>
        </w:rPr>
        <w:fldChar w:fldCharType="begin"/>
      </w:r>
      <w:r w:rsidR="003F63D2" w:rsidRPr="005309C5">
        <w:rPr>
          <w:rFonts w:ascii="Arial" w:hAnsi="Arial" w:cs="Arial"/>
          <w:bCs/>
          <w:noProof/>
          <w:sz w:val="24"/>
          <w:lang w:eastAsia="de-DE"/>
        </w:rPr>
        <w:instrText>ADDIN CITAVI.PLACEHOLDER 06211e0b-1845-4cd3-97d2-f1d274a5e53f PFBsYWNlaG9sZGVyPg0KICA8QWRkSW5WZXJzaW9uPjUuNC4wLjI8L0FkZEluVmVyc2lvbj4NCiAgPElkPjA2MjExZTBiLTE4NDUtNGNkMy05N2QyLWYxZDI3NGE1ZTUzZjwvSWQ+DQogIDxFbnRyaWVzPg0KICAgIDxFbnRyeT4NCiAgICAgIDxJZD5hNTg4ODEwMi1hNTc1LTQ0ZjQtYjMwMy0yNGFjZTU1MWQ1YWQ8L0lkPg0KICAgICAgPFJlZmVyZW5jZUlkPmZjMWE0YmY5LWZkYWUtNDE0My04MDM0LTNjOGViYmI0YWNkZTwvUmVmZXJlbmNlSWQ+DQogICAgICA8UmFuZ2U+DQogICAgICAgIDxTdGFydD4wPC9TdGFydD4NCiAgICAgICAgPExlbmd0aD4zPC9MZW5ndGg+DQogICAgICA8L1JhbmdlPg0KICAgICAgPFJlZmVyZW5jZT4NCiAgICAgICAgPFJlZmVyZW5jZVR5cGVJZD5Cb29rPC9SZWZlcmVuY2VUeXBlSWQ+DQogICAgICAgIDxBdXRob3JzPg0KICAgICAgICAgIDxQZXJzb24+DQogICAgICAgICAgICA8Rmlyc3ROYW1lPkFudG9uPC9GaXJzdE5hbWU+DQogICAgICAgICAgICA8TGFzdE5hbWU+S2FybGU8L0xhc3ROYW1lPg0KICAgICAgICAgICAgPFNleD5NYWxlPC9TZXg+DQogICAgICAgICAgPC9QZXJzb24+DQogICAgICAgIDwvQXV0aG9ycz4NCiAgICAgICAgPERvaT4xMC4zMTM5Lzk3ODM0NDY0NDQxNzE8L0RvaT4NCiAgICAgICAgPEVkaXRpb24+MS4gQXVmbC48L0VkaXRpb24+DQogICAgICAgIDxJZD5mYzFhNGJmOS1mZGFlLTQxNDMtODAzNC0zYzhlYmJiNGFjZGU8L0lkPg0KICAgICAgICA8SXNibj45NzgzNDQ2NDQzMzk2PC9Jc2JuPg0KICAgICAgICA8TGFuZ3VhZ2U+Z2VyPC9MYW5ndWFnZT4NCiAgICAgICAgPExvY2F0aW9ucz4NCiAgICAgICAgICA8TG9jYXRpb24+DQogICAgICAgICAgICA8QWRkcmVzcz4xMC4zMTM5Lzk3ODM0NDY0NDQxNzE8L0FkZHJlc3M+DQogICAgICAgICAgICA8TG9jYXRpb25UeXBlPkVsZWN0cm9uaWNBZGRyZXNzPC9Mb2NhdGlvblR5cGU+DQogICAgICAgICAgPC9Mb2NhdGlvbj4NCiAgICAgICAgICA8TG9jYXRpb24+DQogICAgICAgICAgICA8QWRkcmVzcz5odHRwOi8vZ3NvLmdidi5kZS9EQj0yLjEvUFBOU0VUP1BQTj04MjQ3NDc5NVg8L0FkZHJlc3M+DQogICAgICAgICAgICA8TG9jYXRpb25UeXBlPkVsZWN0cm9uaWNBZGRyZXNzPC9Mb2NhdGlvblR5cGU+DQogICAgICAgICAgPC9Mb2NhdGlvbj4NCiAgICAgICAgICA8TG9jYXRpb24+DQogICAgICAgICAgICA8QWRkcmVzcz5odHRwOi8vZWJvb2tzLmNpYW5kby5jb20vYm9vay9pbmRleC5jZm0vYm9rX2lkLzIwMDYyODY8L0FkZHJlc3M+DQogICAgICAgICAgICA8TG9jYXRpb25UeXBlPkVsZWN0cm9uaWNBZGRyZXNzPC9Mb2NhdGlvblR5cGU+DQogICAgICAgICAgPC9Mb2NhdGlvbj4NCiAgICAgICAgICA8TG9jYXRpb24+DQogICAgICAgICAgICA8QWRkcmVzcz5odHRwOi8vZWJvb2tzLmNpYW5kby5jb20vYm9vay9pbmRleC5jZm0vYm9rX2lkLzE5MTUwMDE8L0FkZHJlc3M+DQogICAgICAgICAgICA8TG9jYXRpb25UeXBlPkVsZWN0cm9uaWNBZGRyZXNzPC9Mb2NhdGlvblR5cGU+DQogICAgICAgICAgPC9Mb2NhdGlvbj4NCiAgICAgICAgICA8TG9jYXRpb24+DQogICAgICAgICAgICA8QWRkcmVzcz5odHRwOi8vd3d3LmNpYW5kby5jb20vaW1nL2Jvb2tzL3dpZHRoMTY3LzM0NDY0NDc4MjJfay5qcGc8L0FkZHJlc3M+DQogICAgICAgICAgICA8TG9jYXRpb25UeXBlPkVsZWN0cm9uaWNBZGRyZXNzPC9Mb2NhdGlvblR5cGU+DQogICAgICAgICAgPC9Mb2NhdGlvbj4NCiAgICAgICAgICA8TG9jYXRpb24+DQogICAgICAgICAgICA8QWRkcmVzcz5odHRwOi8vd3d3LmNpYW5kby5jb20vcGljdHVyZXMvYmliLzM0NDY0NDc4MjJiaWJfdF8xLmpwZzwvQWRkcmVzcz4NCiAgICAgICAgICAgIDxMb2NhdGlvblR5cGU+RWxlY3Ryb25pY0FkZHJlc3M8L0xvY2F0aW9uVHlwZT4NCiAgICAgICAgICA8L0xvY2F0aW9uPg0KICAgICAgICAgIDxMb2NhdGlvbj4NCiAgICAgICAgICAgIDxBZGRyZXNzPmh0dHA6Ly93d3cuY2lhbmRvLmNvbS9waWN0dXJlcy9iaWIvMzQ0NjQ0NzgyMmJpYl90XzFfODYxMTMuanBnPC9BZGRyZXNzPg0KICAgICAgICAgICAgPExvY2F0aW9uVHlwZT5FbGVjdHJvbmljQWRkcmVzczwvTG9jYXRpb25UeXBlPg0KICAgICAgICAgIDwvTG9jYXRpb24+DQogICAgICAgICAgPExvY2F0aW9uPg0KICAgICAgICAgICAgPEFkZHJlc3M+aHR0cDovL3d3dy5jaWFuZG8uY29tL2ltZy9ib29rcy93aWR0aDE2Ny8zNDQ2NDQ0MTczX2suanBnPC9BZGRyZXNzPg0KICAgICAgICAgICAgPExvY2F0aW9uVHlwZT5FbGVjdHJvbmljQWRkcmVzczwvTG9jYXRpb25UeXBlPg0KICAgICAgICAgIDwvTG9jYXRpb24+DQogICAgICAgICAgPExvY2F0aW9uPg0KICAgICAgICAgICAgPEFkZHJlc3M+aHR0cDovL3d3dy5jaWFuZG8uY29tL3BpY3R1cmVzL2JpYi8zNDQ2NDQ0MTczYmliX3RfMS5qcGc8L0FkZHJlc3M+DQogICAgICAgICAgICA8TG9jYXRpb25UeXBlPkVsZWN0cm9uaWNBZGRyZXNzPC9Mb2NhdGlvblR5cGU+DQogICAgICAgICAgPC9Mb2NhdGlvbj4NCiAgICAgICAgICA8TG9jYXRpb24+DQogICAgICAgICAgICA8QWRkcmVzcz5odHRwOi8vd3d3LmNpYW5kby5jb20vcGljdHVyZXMvYmliLzM0NDY0NDQxNzNiaWJfdF8xXzUzMjAxLmpwZzwvQWRkcmVzcz4NCiAgICAgICAgICAgIDxMb2NhdGlvblR5cGU+RWxlY3Ryb25pY0FkZHJlc3M8L0xvY2F0aW9uVHlwZT4NCiAgICAgICAgICA8L0xvY2F0aW9uPg0KICAgICAgICA8L0xvY2F0aW9ucz4NCiAgICAgICAgPE9ubGluZUFkZHJlc3M+aHR0cDovL2R4LmRvaS5vcmcvMTAuMzEzOS85NzgzNDQ2NDQ0MTcxPC9PbmxpbmVBZGRyZXNzPg0KICAgICAgICA8UGFnZUNvdW50QzU+PCFbQ0RBVEFbPGM+MjI2PC9jPg0KPGluPnRydWU8L2luPg0KPG9zPjIyNjwvb3M+DQo8cHM+MjI2PC9wcz5dXT48L1BhZ2VDb3VudEM1Pg0KICAgICAgICA8UGFnZUNvdW50PjIyNjwvUGFnZUNvdW50Pg0KICAgICAgICA8UGxhY2VPZlB1YmxpY2F0aW9uPk3DvG5jaGVuPC9QbGFjZU9mUHVibGljYXRpb24+DQogICAgICAgIDxQdWJsaXNoZXJzPg0KICAgICAgICAgIDxQdWJsaXNoZXI+DQogICAgICAgICAgICA8TmFtZT5GYWNoYnVjaHZlcmwuIExlaXB6aWcgaW0gSGFuc2VyLVZlcmwuPC9OYW1lPg0KICAgICAgICAgIDwvUHVibGlzaGVyPg0KICAgICAgICA8L1B1Ymxpc2hlcnM+DQogICAgICAgIDxTZXF1ZW5jZU51bWJlcj4xPC9TZXF1ZW5jZU51bWJlcj4NCiAgICAgICAgPFNob3J0VGl0bGU+S2FybGUgMjAxNSDigJMgRWxla3Ryb21vYmlsaXTDpHQ8L1Nob3J0VGl0bGU+DQogICAgICAgIDxTb3VyY2VPZkJpYmxpb2dyYXBoaWNJbmZvcm1hdGlvbj5HQlYgR2VtZWluc2FtZXIgQmlibGlvdGhla3N2ZXJidW5kPC9Tb3VyY2VPZkJpYmxpb2dyYXBoaWNJbmZvcm1hdGlvbj4NCiAgICAgICAgPFN1YnRpdGxlPkdydW5kbGFnZW4gdW5kIFByYXhpczwvU3VidGl0bGU+DQogICAgICAgIDxUaXRsZT5FbGVrdHJvbW9iaWxpdMOkdDwvVGl0bGU+DQogICAgICAgIDxZZWFyPjIwMTU8L1llYXI+DQogICAgICA8L1JlZmVyZW5jZT4NCiAgICA8L0VudHJ5Pg0KICA8L0VudHJpZXM+DQogIDxUZXh0Plsx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V08L1RleHQ+DQogICAgPC9UZXh0VW5pdD4NCiAgPC9UZXh0VW5pdHM+DQo8L1BsYWNlaG9sZGVyPg==</w:instrText>
      </w:r>
      <w:r w:rsidR="00E17DE5" w:rsidRPr="005309C5">
        <w:rPr>
          <w:rFonts w:ascii="Arial" w:hAnsi="Arial" w:cs="Arial"/>
          <w:bCs/>
          <w:noProof/>
          <w:sz w:val="24"/>
          <w:lang w:eastAsia="de-DE"/>
        </w:rPr>
        <w:fldChar w:fldCharType="separate"/>
      </w:r>
      <w:bookmarkStart w:id="1" w:name="_CTVP00106211e0b18454cd397d2f1d274a5e53f"/>
      <w:r w:rsidR="003F63D2" w:rsidRPr="005309C5">
        <w:rPr>
          <w:rFonts w:ascii="Arial" w:hAnsi="Arial" w:cs="Arial"/>
          <w:bCs/>
          <w:noProof/>
          <w:sz w:val="24"/>
          <w:lang w:eastAsia="de-DE"/>
        </w:rPr>
        <w:t>[1]</w:t>
      </w:r>
      <w:bookmarkEnd w:id="1"/>
      <w:r w:rsidR="00E17DE5" w:rsidRPr="005309C5">
        <w:rPr>
          <w:rFonts w:ascii="Arial" w:hAnsi="Arial" w:cs="Arial"/>
          <w:bCs/>
          <w:noProof/>
          <w:sz w:val="24"/>
          <w:lang w:eastAsia="de-DE"/>
        </w:rPr>
        <w:fldChar w:fldCharType="end"/>
      </w:r>
      <w:r w:rsidR="00621B81" w:rsidRPr="005309C5">
        <w:rPr>
          <w:rFonts w:ascii="Arial" w:hAnsi="Arial" w:cs="Arial"/>
          <w:bCs/>
          <w:noProof/>
          <w:sz w:val="24"/>
          <w:lang w:eastAsia="de-DE"/>
        </w:rPr>
        <w:t>.</w:t>
      </w:r>
      <w:r w:rsidR="00AF0059" w:rsidRPr="005309C5">
        <w:rPr>
          <w:rFonts w:ascii="Arial" w:hAnsi="Arial" w:cs="Arial"/>
          <w:bCs/>
          <w:noProof/>
          <w:sz w:val="24"/>
          <w:lang w:eastAsia="de-DE"/>
        </w:rPr>
        <w:t xml:space="preserve"> Bislang liegt der Bestand an zugelassenen Elektroautos in Deutschland lediglich bei </w:t>
      </w:r>
      <w:r w:rsidR="0043787D">
        <w:rPr>
          <w:rFonts w:ascii="Arial" w:hAnsi="Arial" w:cs="Arial"/>
          <w:bCs/>
          <w:noProof/>
          <w:sz w:val="24"/>
          <w:lang w:eastAsia="de-DE"/>
        </w:rPr>
        <w:t xml:space="preserve">rund </w:t>
      </w:r>
      <w:r w:rsidR="00AF0059" w:rsidRPr="005309C5">
        <w:rPr>
          <w:rFonts w:ascii="Arial" w:hAnsi="Arial" w:cs="Arial"/>
          <w:bCs/>
          <w:noProof/>
          <w:sz w:val="24"/>
          <w:lang w:eastAsia="de-DE"/>
        </w:rPr>
        <w:t>34.</w:t>
      </w:r>
      <w:r w:rsidR="0043787D">
        <w:rPr>
          <w:rFonts w:ascii="Arial" w:hAnsi="Arial" w:cs="Arial"/>
          <w:bCs/>
          <w:noProof/>
          <w:sz w:val="24"/>
          <w:lang w:eastAsia="de-DE"/>
        </w:rPr>
        <w:t>000</w:t>
      </w:r>
      <w:r w:rsidR="00AF0059" w:rsidRPr="005309C5">
        <w:rPr>
          <w:rFonts w:ascii="Arial" w:hAnsi="Arial" w:cs="Arial"/>
          <w:bCs/>
          <w:noProof/>
          <w:sz w:val="24"/>
          <w:lang w:eastAsia="de-DE"/>
        </w:rPr>
        <w:t xml:space="preserve"> (Stand Januar 2017)</w:t>
      </w:r>
      <w:r w:rsidR="0013367B" w:rsidRPr="005309C5">
        <w:rPr>
          <w:rFonts w:ascii="Arial" w:hAnsi="Arial" w:cs="Arial"/>
          <w:bCs/>
          <w:noProof/>
          <w:sz w:val="24"/>
          <w:lang w:eastAsia="de-DE"/>
        </w:rPr>
        <w:t>.</w:t>
      </w:r>
      <w:r w:rsidR="00AF0059" w:rsidRPr="005309C5">
        <w:rPr>
          <w:rFonts w:ascii="Arial" w:hAnsi="Arial" w:cs="Arial"/>
          <w:bCs/>
          <w:noProof/>
          <w:sz w:val="24"/>
          <w:lang w:eastAsia="de-DE"/>
        </w:rPr>
        <w:t xml:space="preserve"> </w:t>
      </w:r>
      <w:r w:rsidR="0013367B" w:rsidRPr="005309C5">
        <w:rPr>
          <w:rFonts w:ascii="Arial" w:hAnsi="Arial" w:cs="Arial"/>
          <w:bCs/>
          <w:noProof/>
          <w:sz w:val="24"/>
          <w:lang w:eastAsia="de-DE"/>
        </w:rPr>
        <w:t>Z</w:t>
      </w:r>
      <w:r w:rsidR="00AF0059" w:rsidRPr="005309C5">
        <w:rPr>
          <w:rFonts w:ascii="Arial" w:hAnsi="Arial" w:cs="Arial"/>
          <w:bCs/>
          <w:noProof/>
          <w:sz w:val="24"/>
          <w:lang w:eastAsia="de-DE"/>
        </w:rPr>
        <w:t xml:space="preserve">ur Erreichung des Ziels der Bundesregierung fehlen noch ca. 96,6% an Neuzulassungen </w:t>
      </w:r>
      <w:r w:rsidR="0058235F" w:rsidRPr="005309C5">
        <w:rPr>
          <w:rFonts w:ascii="Arial" w:hAnsi="Arial" w:cs="Arial"/>
          <w:bCs/>
          <w:noProof/>
          <w:sz w:val="24"/>
          <w:lang w:eastAsia="de-DE"/>
        </w:rPr>
        <w:fldChar w:fldCharType="begin"/>
      </w:r>
      <w:r w:rsidR="003F63D2" w:rsidRPr="005309C5">
        <w:rPr>
          <w:rFonts w:ascii="Arial" w:hAnsi="Arial" w:cs="Arial"/>
          <w:bCs/>
          <w:noProof/>
          <w:sz w:val="24"/>
          <w:lang w:eastAsia="de-DE"/>
        </w:rPr>
        <w:instrText>ADDIN CITAVI.PLACEHOLDER 958efbf2-bbd9-4d8b-b451-b322e22ed20e PFBsYWNlaG9sZGVyPg0KICA8QWRkSW5WZXJzaW9uPjUuNC4wLjI8L0FkZEluVmVyc2lvbj4NCiAgPElkPjk1OGVmYmYyLWJiZDktNGQ4Yi1iNDUxLWIzMjJlMjJlZDIwZTwvSWQ+DQogIDxFbnRyaWVzPg0KICAgIDxFbnRyeT4NCiAgICAgIDxJZD45ZDRmOWJjMC0zNWZiLTRlOTctOWIyNC1hYjhiNzExNjcyMzY8L0lkPg0KICAgICAgPFJlZmVyZW5jZUlkPjg5NWMwMzhkLWUzYjktNDExMy1iYmEwLTBiYmMxZmQ4ZjdlNDwvUmVmZXJlbmNlSWQ+DQogICAgICA8UmFuZ2U+DQogICAgICAgIDxTdGFydD4wPC9TdGFydD4NCiAgICAgICAgPExlbmd0aD4zPC9MZW5ndGg+DQogICAgICA8L1JhbmdlPg0KICAgICAgPFJlZmVyZW5jZT4NCiAgICAgICAgPFJlZmVyZW5jZVR5cGVJZD5JbnRlcm5ldERvY3VtZW50PC9SZWZlcmVuY2VUeXBlSWQ+DQogICAgICAgIDxBdXRob3JzPg0KICAgICAgICAgIDxQZXJzb24+DQogICAgICAgICAgICA8TGFzdE5hbWU+S3JhZnRmYWhydC1CdW5kZXNhbXQ8L0xhc3ROYW1lPg0KICAgICAgICAgIDwvUGVyc29uPg0KICAgICAgICA8L0F1dGhvcnM+DQogICAgICAgIDxBY2Nlc3NEYXRlPjE0LjA2LjIwMTc8L0FjY2Vzc0RhdGU+DQogICAgICAgIDxEYXRlPjE0LjA2LjIwMTc8L0RhdGU+DQogICAgICAgIDxJZD44OTVjMDM4ZC1lM2I5LTQxMTMtYmJhMC0wYmJjMWZkOGY3ZTQ8L0lkPg0KICAgICAgICA8U2VxdWVuY2VOdW1iZXI+MjwvU2VxdWVuY2VOdW1iZXI+DQogICAgICAgIDxTaG9ydFRpdGxlPktyYWZ0ZmFocnQtQnVuZGVzYW10IDIwMTcg4oCTIEphaHJlc2JpbGFueiBkZXMgRmFocnpldWdiZXN0YW5kZXMgYW0gMTwvU2hvcnRUaXRsZT4NCiAgICAgICAgPFRpdGxlPkphaHJlc2JpbGFueiBkZXMgRmFocnpldWdiZXN0YW5kZXMgYW0gMS4gSmFudWFyIDIwMTc8L1RpdGxlPg0KICAgICAgICA8WWVhcj4yMDE3PC9ZZWFyPg0KICAgICAgPC9SZWZlcmVuY2U+DQogICAgPC9FbnRyeT4NCiAgPC9FbnRyaWVzPg0KICA8VGV4dD5bMl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JdPC9UZXh0Pg0KICAgIDwvVGV4dFVuaXQ+DQogIDwvVGV4dFVuaXRzPg0KPC9QbGFjZWhvbGRlcj4=</w:instrText>
      </w:r>
      <w:r w:rsidR="0058235F" w:rsidRPr="005309C5">
        <w:rPr>
          <w:rFonts w:ascii="Arial" w:hAnsi="Arial" w:cs="Arial"/>
          <w:bCs/>
          <w:noProof/>
          <w:sz w:val="24"/>
          <w:lang w:eastAsia="de-DE"/>
        </w:rPr>
        <w:fldChar w:fldCharType="separate"/>
      </w:r>
      <w:bookmarkStart w:id="2" w:name="_CTVP001958efbf2bbd94d8bb451b322e22ed20e"/>
      <w:r w:rsidR="003F63D2" w:rsidRPr="005309C5">
        <w:rPr>
          <w:rFonts w:ascii="Arial" w:hAnsi="Arial" w:cs="Arial"/>
          <w:bCs/>
          <w:noProof/>
          <w:sz w:val="24"/>
          <w:lang w:eastAsia="de-DE"/>
        </w:rPr>
        <w:t>[2]</w:t>
      </w:r>
      <w:bookmarkEnd w:id="2"/>
      <w:r w:rsidR="0058235F" w:rsidRPr="005309C5">
        <w:rPr>
          <w:rFonts w:ascii="Arial" w:hAnsi="Arial" w:cs="Arial"/>
          <w:bCs/>
          <w:noProof/>
          <w:sz w:val="24"/>
          <w:lang w:eastAsia="de-DE"/>
        </w:rPr>
        <w:fldChar w:fldCharType="end"/>
      </w:r>
      <w:r w:rsidR="00AF0059" w:rsidRPr="005309C5">
        <w:rPr>
          <w:rFonts w:ascii="Arial" w:hAnsi="Arial" w:cs="Arial"/>
          <w:bCs/>
          <w:noProof/>
          <w:sz w:val="24"/>
          <w:lang w:eastAsia="de-DE"/>
        </w:rPr>
        <w:t>. Grund hierfür kann in dem bisher zu hohen Anschaffungspreis und der zu geringen Reichweite elektrisch betriebener Autos liegen</w:t>
      </w:r>
      <w:r w:rsidR="003205DD" w:rsidRPr="005309C5">
        <w:rPr>
          <w:rFonts w:ascii="Arial" w:hAnsi="Arial" w:cs="Arial"/>
          <w:bCs/>
          <w:noProof/>
          <w:sz w:val="24"/>
          <w:lang w:eastAsia="de-DE"/>
        </w:rPr>
        <w:t>.</w:t>
      </w:r>
      <w:r w:rsidR="00CE4306" w:rsidRPr="005309C5">
        <w:rPr>
          <w:rFonts w:ascii="Arial" w:hAnsi="Arial" w:cs="Arial"/>
          <w:bCs/>
          <w:noProof/>
          <w:sz w:val="24"/>
          <w:lang w:eastAsia="de-DE"/>
        </w:rPr>
        <w:t xml:space="preserve"> </w:t>
      </w:r>
      <w:r w:rsidR="003205DD" w:rsidRPr="005309C5">
        <w:rPr>
          <w:rFonts w:ascii="Arial" w:hAnsi="Arial" w:cs="Arial"/>
          <w:bCs/>
          <w:noProof/>
          <w:sz w:val="24"/>
          <w:lang w:eastAsia="de-DE"/>
        </w:rPr>
        <w:t>Z</w:t>
      </w:r>
      <w:r w:rsidR="0013367B" w:rsidRPr="005309C5">
        <w:rPr>
          <w:rFonts w:ascii="Arial" w:hAnsi="Arial" w:cs="Arial"/>
          <w:bCs/>
          <w:noProof/>
          <w:sz w:val="24"/>
          <w:lang w:eastAsia="de-DE"/>
        </w:rPr>
        <w:t>udem</w:t>
      </w:r>
      <w:r w:rsidR="00B54CC0" w:rsidRPr="005309C5">
        <w:rPr>
          <w:rFonts w:ascii="Arial" w:hAnsi="Arial" w:cs="Arial"/>
          <w:bCs/>
          <w:noProof/>
          <w:sz w:val="24"/>
          <w:lang w:eastAsia="de-DE"/>
        </w:rPr>
        <w:t xml:space="preserve"> dauert der Ladevorgang der Batterien mehrere Stunden.</w:t>
      </w:r>
      <w:r w:rsidR="00DB0BE9" w:rsidRPr="005309C5">
        <w:rPr>
          <w:rFonts w:ascii="Arial" w:hAnsi="Arial" w:cs="Arial"/>
          <w:bCs/>
          <w:noProof/>
          <w:sz w:val="24"/>
          <w:lang w:eastAsia="de-DE"/>
        </w:rPr>
        <w:t xml:space="preserve"> </w:t>
      </w:r>
      <w:r w:rsidR="00BB5EA7" w:rsidRPr="005309C5">
        <w:rPr>
          <w:rFonts w:ascii="Arial" w:hAnsi="Arial" w:cs="Arial"/>
          <w:bCs/>
          <w:noProof/>
          <w:sz w:val="24"/>
          <w:lang w:eastAsia="de-DE"/>
        </w:rPr>
        <w:t>Häufig</w:t>
      </w:r>
      <w:r w:rsidR="006E5E60" w:rsidRPr="005309C5">
        <w:rPr>
          <w:rFonts w:ascii="Arial" w:hAnsi="Arial" w:cs="Arial"/>
          <w:bCs/>
          <w:noProof/>
          <w:sz w:val="24"/>
          <w:lang w:eastAsia="de-DE"/>
        </w:rPr>
        <w:t xml:space="preserve"> werden Elektroautos</w:t>
      </w:r>
      <w:r w:rsidR="003F724A" w:rsidRPr="005309C5">
        <w:rPr>
          <w:rFonts w:ascii="Arial" w:hAnsi="Arial" w:cs="Arial"/>
          <w:bCs/>
          <w:noProof/>
          <w:sz w:val="24"/>
          <w:lang w:eastAsia="de-DE"/>
        </w:rPr>
        <w:t xml:space="preserve"> </w:t>
      </w:r>
      <w:r w:rsidR="0010036E" w:rsidRPr="005309C5">
        <w:rPr>
          <w:rFonts w:ascii="Arial" w:hAnsi="Arial" w:cs="Arial"/>
          <w:bCs/>
          <w:noProof/>
          <w:sz w:val="24"/>
          <w:lang w:eastAsia="de-DE"/>
        </w:rPr>
        <w:t>mit</w:t>
      </w:r>
      <w:r w:rsidR="006E5E60" w:rsidRPr="005309C5">
        <w:rPr>
          <w:rFonts w:ascii="Arial" w:hAnsi="Arial" w:cs="Arial"/>
          <w:bCs/>
          <w:noProof/>
          <w:sz w:val="24"/>
          <w:lang w:eastAsia="de-DE"/>
        </w:rPr>
        <w:t xml:space="preserve"> Lithium-Ionen-Akkumulatoren </w:t>
      </w:r>
      <w:r w:rsidR="0010036E" w:rsidRPr="005309C5">
        <w:rPr>
          <w:rFonts w:ascii="Arial" w:hAnsi="Arial" w:cs="Arial"/>
          <w:bCs/>
          <w:noProof/>
          <w:sz w:val="24"/>
          <w:lang w:eastAsia="de-DE"/>
        </w:rPr>
        <w:t>betrieben</w:t>
      </w:r>
      <w:r w:rsidR="00AC1D7E" w:rsidRPr="005309C5">
        <w:rPr>
          <w:rFonts w:ascii="Arial" w:hAnsi="Arial" w:cs="Arial"/>
          <w:bCs/>
          <w:noProof/>
          <w:sz w:val="24"/>
          <w:lang w:eastAsia="de-DE"/>
        </w:rPr>
        <w:t xml:space="preserve"> </w:t>
      </w:r>
      <w:r w:rsidR="00AC1D7E" w:rsidRPr="005309C5">
        <w:rPr>
          <w:rFonts w:ascii="Arial" w:hAnsi="Arial" w:cs="Arial"/>
          <w:bCs/>
          <w:noProof/>
          <w:sz w:val="24"/>
          <w:lang w:eastAsia="de-DE"/>
        </w:rPr>
        <w:fldChar w:fldCharType="begin"/>
      </w:r>
      <w:r w:rsidR="003F63D2" w:rsidRPr="005309C5">
        <w:rPr>
          <w:rFonts w:ascii="Arial" w:hAnsi="Arial" w:cs="Arial"/>
          <w:bCs/>
          <w:noProof/>
          <w:sz w:val="24"/>
          <w:lang w:eastAsia="de-DE"/>
        </w:rPr>
        <w:instrText>ADDIN CITAVI.PLACEHOLDER c87304d7-5587-4d34-9cf5-5b0b02c4c5a8 PFBsYWNlaG9sZGVyPg0KICA8QWRkSW5WZXJzaW9uPjUuNC4wLjI8L0FkZEluVmVyc2lvbj4NCiAgPElkPmM4NzMwNGQ3LTU1ODctNGQzNC05Y2Y1LTViMGIwMmM0YzVhODwvSWQ+DQogIDxFbnRyaWVzPg0KICAgIDxFbnRyeT4NCiAgICAgIDxJZD4zYjg2NGE0MC1iOGU2LTRlOTctOTlkYS0xYTQyZmI4NDFhMDk8L0lkPg0KICAgICAgPFJlZmVyZW5jZUlkPmZjMWE0YmY5LWZkYWUtNDE0My04MDM0LTNjOGViYmI0YWNkZTwvUmVmZXJlbmNlSWQ+DQogICAgICA8UmFuZ2U+DQogICAgICAgIDxTdGFydD4wPC9TdGFydD4NCiAgICAgICAgPExlbmd0aD4zPC9MZW5ndGg+DQogICAgICA8L1JhbmdlPg0KICAgICAgPFJlZmVyZW5jZT4NCiAgICAgICAgPFJlZmVyZW5jZVR5cGVJZD5Cb29rPC9SZWZlcmVuY2VUeXBlSWQ+DQogICAgICAgIDxBdXRob3JzPg0KICAgICAgICAgIDxQZXJzb24+DQogICAgICAgICAgICA8Rmlyc3ROYW1lPkFudG9uPC9GaXJzdE5hbWU+DQogICAgICAgICAgICA8TGFzdE5hbWU+S2FybGU8L0xhc3ROYW1lPg0KICAgICAgICAgICAgPFNleD5NYWxlPC9TZXg+DQogICAgICAgICAgPC9QZXJzb24+DQogICAgICAgIDwvQXV0aG9ycz4NCiAgICAgICAgPERvaT4xMC4zMTM5Lzk3ODM0NDY0NDQxNzE8L0RvaT4NCiAgICAgICAgPEVkaXRpb24+MS4gQXVmbC48L0VkaXRpb24+DQogICAgICAgIDxJZD5mYzFhNGJmOS1mZGFlLTQxNDMtODAzNC0zYzhlYmJiNGFjZGU8L0lkPg0KICAgICAgICA8SXNibj45NzgzNDQ2NDQzMzk2PC9Jc2JuPg0KICAgICAgICA8TGFuZ3VhZ2U+Z2VyPC9MYW5ndWFnZT4NCiAgICAgICAgPExvY2F0aW9ucz4NCiAgICAgICAgICA8TG9jYXRpb24+DQogICAgICAgICAgICA8QWRkcmVzcz4xMC4zMTM5Lzk3ODM0NDY0NDQxNzE8L0FkZHJlc3M+DQogICAgICAgICAgICA8TG9jYXRpb25UeXBlPkVsZWN0cm9uaWNBZGRyZXNzPC9Mb2NhdGlvblR5cGU+DQogICAgICAgICAgPC9Mb2NhdGlvbj4NCiAgICAgICAgICA8TG9jYXRpb24+DQogICAgICAgICAgICA8QWRkcmVzcz5odHRwOi8vZ3NvLmdidi5kZS9EQj0yLjEvUFBOU0VUP1BQTj04MjQ3NDc5NVg8L0FkZHJlc3M+DQogICAgICAgICAgICA8TG9jYXRpb25UeXBlPkVsZWN0cm9uaWNBZGRyZXNzPC9Mb2NhdGlvblR5cGU+DQogICAgICAgICAgPC9Mb2NhdGlvbj4NCiAgICAgICAgICA8TG9jYXRpb24+DQogICAgICAgICAgICA8QWRkcmVzcz5odHRwOi8vZWJvb2tzLmNpYW5kby5jb20vYm9vay9pbmRleC5jZm0vYm9rX2lkLzIwMDYyODY8L0FkZHJlc3M+DQogICAgICAgICAgICA8TG9jYXRpb25UeXBlPkVsZWN0cm9uaWNBZGRyZXNzPC9Mb2NhdGlvblR5cGU+DQogICAgICAgICAgPC9Mb2NhdGlvbj4NCiAgICAgICAgICA8TG9jYXRpb24+DQogICAgICAgICAgICA8QWRkcmVzcz5odHRwOi8vZWJvb2tzLmNpYW5kby5jb20vYm9vay9pbmRleC5jZm0vYm9rX2lkLzE5MTUwMDE8L0FkZHJlc3M+DQogICAgICAgICAgICA8TG9jYXRpb25UeXBlPkVsZWN0cm9uaWNBZGRyZXNzPC9Mb2NhdGlvblR5cGU+DQogICAgICAgICAgPC9Mb2NhdGlvbj4NCiAgICAgICAgICA8TG9jYXRpb24+DQogICAgICAgICAgICA8QWRkcmVzcz5odHRwOi8vd3d3LmNpYW5kby5jb20vaW1nL2Jvb2tzL3dpZHRoMTY3LzM0NDY0NDc4MjJfay5qcGc8L0FkZHJlc3M+DQogICAgICAgICAgICA8TG9jYXRpb25UeXBlPkVsZWN0cm9uaWNBZGRyZXNzPC9Mb2NhdGlvblR5cGU+DQogICAgICAgICAgPC9Mb2NhdGlvbj4NCiAgICAgICAgICA8TG9jYXRpb24+DQogICAgICAgICAgICA8QWRkcmVzcz5odHRwOi8vd3d3LmNpYW5kby5jb20vcGljdHVyZXMvYmliLzM0NDY0NDc4MjJiaWJfdF8xLmpwZzwvQWRkcmVzcz4NCiAgICAgICAgICAgIDxMb2NhdGlvblR5cGU+RWxlY3Ryb25pY0FkZHJlc3M8L0xvY2F0aW9uVHlwZT4NCiAgICAgICAgICA8L0xvY2F0aW9uPg0KICAgICAgICAgIDxMb2NhdGlvbj4NCiAgICAgICAgICAgIDxBZGRyZXNzPmh0dHA6Ly93d3cuY2lhbmRvLmNvbS9waWN0dXJlcy9iaWIvMzQ0NjQ0NzgyMmJpYl90XzFfODYxMTMuanBnPC9BZGRyZXNzPg0KICAgICAgICAgICAgPExvY2F0aW9uVHlwZT5FbGVjdHJvbmljQWRkcmVzczwvTG9jYXRpb25UeXBlPg0KICAgICAgICAgIDwvTG9jYXRpb24+DQogICAgICAgICAgPExvY2F0aW9uPg0KICAgICAgICAgICAgPEFkZHJlc3M+aHR0cDovL3d3dy5jaWFuZG8uY29tL2ltZy9ib29rcy93aWR0aDE2Ny8zNDQ2NDQ0MTczX2suanBnPC9BZGRyZXNzPg0KICAgICAgICAgICAgPExvY2F0aW9uVHlwZT5FbGVjdHJvbmljQWRkcmVzczwvTG9jYXRpb25UeXBlPg0KICAgICAgICAgIDwvTG9jYXRpb24+DQogICAgICAgICAgPExvY2F0aW9uPg0KICAgICAgICAgICAgPEFkZHJlc3M+aHR0cDovL3d3dy5jaWFuZG8uY29tL3BpY3R1cmVzL2JpYi8zNDQ2NDQ0MTczYmliX3RfMS5qcGc8L0FkZHJlc3M+DQogICAgICAgICAgICA8TG9jYXRpb25UeXBlPkVsZWN0cm9uaWNBZGRyZXNzPC9Mb2NhdGlvblR5cGU+DQogICAgICAgICAgPC9Mb2NhdGlvbj4NCiAgICAgICAgICA8TG9jYXRpb24+DQogICAgICAgICAgICA8QWRkcmVzcz5odHRwOi8vd3d3LmNpYW5kby5jb20vcGljdHVyZXMvYmliLzM0NDY0NDQxNzNiaWJfdF8xXzUzMjAxLmpwZzwvQWRkcmVzcz4NCiAgICAgICAgICAgIDxMb2NhdGlvblR5cGU+RWxlY3Ryb25pY0FkZHJlc3M8L0xvY2F0aW9uVHlwZT4NCiAgICAgICAgICA8L0xvY2F0aW9uPg0KICAgICAgICA8L0xvY2F0aW9ucz4NCiAgICAgICAgPE9ubGluZUFkZHJlc3M+aHR0cDovL2R4LmRvaS5vcmcvMTAuMzEzOS85NzgzNDQ2NDQ0MTcxPC9PbmxpbmVBZGRyZXNzPg0KICAgICAgICA8UGFnZUNvdW50QzU+PCFbQ0RBVEFbPGM+MjI2PC9jPg0KPGluPnRydWU8L2luPg0KPG9zPjIyNjwvb3M+DQo8cHM+MjI2PC9wcz5dXT48L1BhZ2VDb3VudEM1Pg0KICAgICAgICA8UGFnZUNvdW50PjIyNjwvUGFnZUNvdW50Pg0KICAgICAgICA8UGxhY2VPZlB1YmxpY2F0aW9uPk3DvG5jaGVuPC9QbGFjZU9mUHVibGljYXRpb24+DQogICAgICAgIDxQdWJsaXNoZXJzPg0KICAgICAgICAgIDxQdWJsaXNoZXI+DQogICAgICAgICAgICA8TmFtZT5GYWNoYnVjaHZlcmwuIExlaXB6aWcgaW0gSGFuc2VyLVZlcmwuPC9OYW1lPg0KICAgICAgICAgIDwvUHVibGlzaGVyPg0KICAgICAgICA8L1B1Ymxpc2hlcnM+DQogICAgICAgIDxTZXF1ZW5jZU51bWJlcj4xPC9TZXF1ZW5jZU51bWJlcj4NCiAgICAgICAgPFNob3J0VGl0bGU+S2FybGUgMjAxNSDigJMgRWxla3Ryb21vYmlsaXTDpHQ8L1Nob3J0VGl0bGU+DQogICAgICAgIDxTb3VyY2VPZkJpYmxpb2dyYXBoaWNJbmZvcm1hdGlvbj5HQlYgR2VtZWluc2FtZXIgQmlibGlvdGhla3N2ZXJidW5kPC9Tb3VyY2VPZkJpYmxpb2dyYXBoaWNJbmZvcm1hdGlvbj4NCiAgICAgICAgPFN1YnRpdGxlPkdydW5kbGFnZW4gdW5kIFByYXhpczwvU3VidGl0bGU+DQogICAgICAgIDxUaXRsZT5FbGVrdHJvbW9iaWxpdMOkdDwvVGl0bGU+DQogICAgICAgIDxZZWFyPjIwMTU8L1llYXI+DQogICAgICA8L1JlZmVyZW5jZT4NCiAgICA8L0VudHJ5Pg0KICA8L0VudHJpZXM+DQogIDxUZXh0Plsx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V08L1RleHQ+DQogICAgPC9UZXh0VW5pdD4NCiAgPC9UZXh0VW5pdHM+DQo8L1BsYWNlaG9sZGVyPg==</w:instrText>
      </w:r>
      <w:r w:rsidR="00AC1D7E" w:rsidRPr="005309C5">
        <w:rPr>
          <w:rFonts w:ascii="Arial" w:hAnsi="Arial" w:cs="Arial"/>
          <w:bCs/>
          <w:noProof/>
          <w:sz w:val="24"/>
          <w:lang w:eastAsia="de-DE"/>
        </w:rPr>
        <w:fldChar w:fldCharType="separate"/>
      </w:r>
      <w:bookmarkStart w:id="3" w:name="_CTVP001c87304d755874d349cf55b0b02c4c5a8"/>
      <w:r w:rsidR="003F63D2" w:rsidRPr="005309C5">
        <w:rPr>
          <w:rFonts w:ascii="Arial" w:hAnsi="Arial" w:cs="Arial"/>
          <w:bCs/>
          <w:noProof/>
          <w:sz w:val="24"/>
          <w:lang w:eastAsia="de-DE"/>
        </w:rPr>
        <w:t>[1]</w:t>
      </w:r>
      <w:bookmarkEnd w:id="3"/>
      <w:r w:rsidR="00AC1D7E" w:rsidRPr="005309C5">
        <w:rPr>
          <w:rFonts w:ascii="Arial" w:hAnsi="Arial" w:cs="Arial"/>
          <w:bCs/>
          <w:noProof/>
          <w:sz w:val="24"/>
          <w:lang w:eastAsia="de-DE"/>
        </w:rPr>
        <w:fldChar w:fldCharType="end"/>
      </w:r>
      <w:r w:rsidR="006E5E60" w:rsidRPr="005309C5">
        <w:rPr>
          <w:rFonts w:ascii="Arial" w:hAnsi="Arial" w:cs="Arial"/>
          <w:bCs/>
          <w:noProof/>
          <w:sz w:val="24"/>
          <w:lang w:eastAsia="de-DE"/>
        </w:rPr>
        <w:t>.</w:t>
      </w:r>
      <w:r w:rsidR="00DB0BE9" w:rsidRPr="005309C5">
        <w:rPr>
          <w:rFonts w:ascii="Arial" w:hAnsi="Arial" w:cs="Arial"/>
          <w:bCs/>
          <w:noProof/>
          <w:sz w:val="24"/>
          <w:lang w:eastAsia="de-DE"/>
        </w:rPr>
        <w:t xml:space="preserve"> </w:t>
      </w:r>
    </w:p>
    <w:p w:rsidR="00872B3C" w:rsidRDefault="00872B3C" w:rsidP="005309C5">
      <w:pPr>
        <w:spacing w:line="360" w:lineRule="auto"/>
        <w:jc w:val="both"/>
        <w:rPr>
          <w:rFonts w:ascii="Arial" w:hAnsi="Arial" w:cs="Arial"/>
          <w:sz w:val="24"/>
          <w:szCs w:val="24"/>
        </w:rPr>
      </w:pPr>
      <w:r w:rsidRPr="005309C5">
        <w:rPr>
          <w:rFonts w:ascii="Arial" w:hAnsi="Arial" w:cs="Arial"/>
          <w:sz w:val="24"/>
          <w:szCs w:val="24"/>
        </w:rPr>
        <w:t>Lithium-Ionen-Akkumulatoren beruhen auf dem Prinzip der Interkalation (Einlagerung) von Ionen in eine Wirtsmatrix (Elektrodenmaterial). In kommerziellen Lithium-Ionen-Akkumulatoren wird Graphit als Anodenmaterial und</w:t>
      </w:r>
      <w:r w:rsidR="0081650E" w:rsidRPr="005309C5">
        <w:rPr>
          <w:rFonts w:ascii="Arial" w:hAnsi="Arial" w:cs="Arial"/>
          <w:sz w:val="24"/>
          <w:szCs w:val="24"/>
        </w:rPr>
        <w:t xml:space="preserve"> häufig</w:t>
      </w:r>
      <w:r w:rsidRPr="005309C5">
        <w:rPr>
          <w:rFonts w:ascii="Arial" w:hAnsi="Arial" w:cs="Arial"/>
          <w:sz w:val="24"/>
          <w:szCs w:val="24"/>
        </w:rPr>
        <w:t xml:space="preserve"> Mangandioxid als Kathodenmaterial eingesetzt, wobei die Anode/</w:t>
      </w:r>
      <w:r w:rsidR="003F724A" w:rsidRPr="005309C5">
        <w:rPr>
          <w:rFonts w:ascii="Arial" w:hAnsi="Arial" w:cs="Arial"/>
          <w:sz w:val="24"/>
          <w:szCs w:val="24"/>
        </w:rPr>
        <w:t xml:space="preserve"> </w:t>
      </w:r>
      <w:r w:rsidRPr="005309C5">
        <w:rPr>
          <w:rFonts w:ascii="Arial" w:hAnsi="Arial" w:cs="Arial"/>
          <w:sz w:val="24"/>
          <w:szCs w:val="24"/>
        </w:rPr>
        <w:t xml:space="preserve">Kathode definitionsgemäß nach dem Entladevorgang benannt wird. In das Gitter der </w:t>
      </w:r>
      <w:r w:rsidRPr="005309C5">
        <w:rPr>
          <w:rFonts w:ascii="Arial" w:hAnsi="Arial" w:cs="Arial"/>
          <w:sz w:val="24"/>
          <w:szCs w:val="24"/>
        </w:rPr>
        <w:lastRenderedPageBreak/>
        <w:t>Mangandioxid-</w:t>
      </w:r>
      <w:r w:rsidR="001A23DB" w:rsidRPr="005309C5">
        <w:rPr>
          <w:rFonts w:ascii="Arial" w:hAnsi="Arial" w:cs="Arial"/>
          <w:sz w:val="24"/>
          <w:szCs w:val="24"/>
        </w:rPr>
        <w:t xml:space="preserve"> </w:t>
      </w:r>
      <w:r w:rsidRPr="005309C5">
        <w:rPr>
          <w:rFonts w:ascii="Arial" w:hAnsi="Arial" w:cs="Arial"/>
          <w:sz w:val="24"/>
          <w:szCs w:val="24"/>
        </w:rPr>
        <w:t>Elektrode wurden im Vor</w:t>
      </w:r>
      <w:r w:rsidR="003F724A" w:rsidRPr="005309C5">
        <w:rPr>
          <w:rFonts w:ascii="Arial" w:hAnsi="Arial" w:cs="Arial"/>
          <w:sz w:val="24"/>
          <w:szCs w:val="24"/>
        </w:rPr>
        <w:t>feld</w:t>
      </w:r>
      <w:r w:rsidRPr="005309C5">
        <w:rPr>
          <w:rFonts w:ascii="Arial" w:hAnsi="Arial" w:cs="Arial"/>
          <w:sz w:val="24"/>
          <w:szCs w:val="24"/>
        </w:rPr>
        <w:t xml:space="preserve"> Lithium-</w:t>
      </w:r>
      <w:r w:rsidR="001A23DB" w:rsidRPr="005309C5">
        <w:rPr>
          <w:rFonts w:ascii="Arial" w:hAnsi="Arial" w:cs="Arial"/>
          <w:sz w:val="24"/>
          <w:szCs w:val="24"/>
        </w:rPr>
        <w:t xml:space="preserve"> </w:t>
      </w:r>
      <w:r w:rsidRPr="005309C5">
        <w:rPr>
          <w:rFonts w:ascii="Arial" w:hAnsi="Arial" w:cs="Arial"/>
          <w:sz w:val="24"/>
          <w:szCs w:val="24"/>
        </w:rPr>
        <w:t>Ionen eingelagert (Li</w:t>
      </w:r>
      <w:r w:rsidRPr="005309C5">
        <w:rPr>
          <w:rFonts w:ascii="Arial" w:hAnsi="Arial" w:cs="Arial"/>
          <w:sz w:val="24"/>
          <w:szCs w:val="24"/>
          <w:vertAlign w:val="subscript"/>
        </w:rPr>
        <w:t>x</w:t>
      </w:r>
      <w:r w:rsidRPr="005309C5">
        <w:rPr>
          <w:rFonts w:ascii="Arial" w:hAnsi="Arial" w:cs="Arial"/>
          <w:sz w:val="24"/>
          <w:szCs w:val="24"/>
          <w:vertAlign w:val="superscript"/>
        </w:rPr>
        <w:t>+</w:t>
      </w:r>
      <w:r w:rsidRPr="005309C5">
        <w:rPr>
          <w:rFonts w:ascii="Arial" w:hAnsi="Arial" w:cs="Arial"/>
          <w:sz w:val="24"/>
          <w:szCs w:val="24"/>
        </w:rPr>
        <w:t>Mn</w:t>
      </w:r>
      <w:r w:rsidRPr="005309C5">
        <w:rPr>
          <w:rFonts w:ascii="Arial" w:hAnsi="Arial" w:cs="Arial"/>
          <w:sz w:val="24"/>
          <w:szCs w:val="24"/>
          <w:vertAlign w:val="superscript"/>
        </w:rPr>
        <w:t>+III</w:t>
      </w:r>
      <w:r w:rsidRPr="005309C5">
        <w:rPr>
          <w:rFonts w:ascii="Arial" w:hAnsi="Arial" w:cs="Arial"/>
          <w:sz w:val="24"/>
          <w:szCs w:val="24"/>
        </w:rPr>
        <w:t>O</w:t>
      </w:r>
      <w:r w:rsidRPr="005309C5">
        <w:rPr>
          <w:rFonts w:ascii="Arial" w:hAnsi="Arial" w:cs="Arial"/>
          <w:sz w:val="24"/>
          <w:szCs w:val="24"/>
          <w:vertAlign w:val="subscript"/>
        </w:rPr>
        <w:t>2</w:t>
      </w:r>
      <w:r w:rsidRPr="005309C5">
        <w:rPr>
          <w:rFonts w:ascii="Arial" w:hAnsi="Arial" w:cs="Arial"/>
          <w:sz w:val="24"/>
          <w:szCs w:val="24"/>
        </w:rPr>
        <w:t>). Die Lithium-</w:t>
      </w:r>
      <w:r w:rsidR="001A23DB" w:rsidRPr="005309C5">
        <w:rPr>
          <w:rFonts w:ascii="Arial" w:hAnsi="Arial" w:cs="Arial"/>
          <w:sz w:val="24"/>
          <w:szCs w:val="24"/>
        </w:rPr>
        <w:t xml:space="preserve"> </w:t>
      </w:r>
      <w:r w:rsidRPr="005309C5">
        <w:rPr>
          <w:rFonts w:ascii="Arial" w:hAnsi="Arial" w:cs="Arial"/>
          <w:sz w:val="24"/>
          <w:szCs w:val="24"/>
        </w:rPr>
        <w:t>Ionen werden beim Laden in die Anode eingelagert (</w:t>
      </w:r>
      <w:proofErr w:type="spellStart"/>
      <w:r w:rsidRPr="005309C5">
        <w:rPr>
          <w:rFonts w:ascii="Arial" w:hAnsi="Arial" w:cs="Arial"/>
          <w:sz w:val="24"/>
          <w:szCs w:val="24"/>
        </w:rPr>
        <w:t>interkaliert</w:t>
      </w:r>
      <w:proofErr w:type="spellEnd"/>
      <w:r w:rsidRPr="005309C5">
        <w:rPr>
          <w:rFonts w:ascii="Arial" w:hAnsi="Arial" w:cs="Arial"/>
          <w:sz w:val="24"/>
          <w:szCs w:val="24"/>
        </w:rPr>
        <w:t>) und aus dem Gitter des Man</w:t>
      </w:r>
      <w:r w:rsidR="00B536DF" w:rsidRPr="005309C5">
        <w:rPr>
          <w:rFonts w:ascii="Arial" w:hAnsi="Arial" w:cs="Arial"/>
          <w:sz w:val="24"/>
          <w:szCs w:val="24"/>
        </w:rPr>
        <w:t>g</w:t>
      </w:r>
      <w:r w:rsidRPr="005309C5">
        <w:rPr>
          <w:rFonts w:ascii="Arial" w:hAnsi="Arial" w:cs="Arial"/>
          <w:sz w:val="24"/>
          <w:szCs w:val="24"/>
        </w:rPr>
        <w:t>andioxids ausgelagert (</w:t>
      </w:r>
      <w:proofErr w:type="spellStart"/>
      <w:r w:rsidRPr="005309C5">
        <w:rPr>
          <w:rFonts w:ascii="Arial" w:hAnsi="Arial" w:cs="Arial"/>
          <w:sz w:val="24"/>
          <w:szCs w:val="24"/>
        </w:rPr>
        <w:t>deinterkaliert</w:t>
      </w:r>
      <w:proofErr w:type="spellEnd"/>
      <w:r w:rsidRPr="005309C5">
        <w:rPr>
          <w:rFonts w:ascii="Arial" w:hAnsi="Arial" w:cs="Arial"/>
          <w:sz w:val="24"/>
          <w:szCs w:val="24"/>
        </w:rPr>
        <w:t>). Grund hierfür ist die Wahrung der elektrischen Neutralität. Das Graphitgitter wird beim Ladevorgang durch die Übertragung von Elektronen negativ geladen, wodurch die Lithium-</w:t>
      </w:r>
      <w:r w:rsidR="001A23DB" w:rsidRPr="005309C5">
        <w:rPr>
          <w:rFonts w:ascii="Arial" w:hAnsi="Arial" w:cs="Arial"/>
          <w:sz w:val="24"/>
          <w:szCs w:val="24"/>
        </w:rPr>
        <w:t xml:space="preserve"> </w:t>
      </w:r>
      <w:r w:rsidRPr="005309C5">
        <w:rPr>
          <w:rFonts w:ascii="Arial" w:hAnsi="Arial" w:cs="Arial"/>
          <w:sz w:val="24"/>
          <w:szCs w:val="24"/>
        </w:rPr>
        <w:t>Kationen zum Ladungsausgleich</w:t>
      </w:r>
      <w:r w:rsidR="00531C40" w:rsidRPr="005309C5">
        <w:rPr>
          <w:rFonts w:ascii="Arial" w:hAnsi="Arial" w:cs="Arial"/>
          <w:sz w:val="24"/>
          <w:szCs w:val="24"/>
        </w:rPr>
        <w:t xml:space="preserve"> in die Graphitelektrode</w:t>
      </w:r>
      <w:r w:rsidRPr="005309C5">
        <w:rPr>
          <w:rFonts w:ascii="Arial" w:hAnsi="Arial" w:cs="Arial"/>
          <w:sz w:val="24"/>
          <w:szCs w:val="24"/>
        </w:rPr>
        <w:t xml:space="preserve"> </w:t>
      </w:r>
      <w:proofErr w:type="spellStart"/>
      <w:r w:rsidRPr="005309C5">
        <w:rPr>
          <w:rFonts w:ascii="Arial" w:hAnsi="Arial" w:cs="Arial"/>
          <w:sz w:val="24"/>
          <w:szCs w:val="24"/>
        </w:rPr>
        <w:t>interkalieren</w:t>
      </w:r>
      <w:proofErr w:type="spellEnd"/>
      <w:r w:rsidRPr="005309C5">
        <w:rPr>
          <w:rFonts w:ascii="Arial" w:hAnsi="Arial" w:cs="Arial"/>
          <w:sz w:val="24"/>
          <w:szCs w:val="24"/>
        </w:rPr>
        <w:t>. Der Li</w:t>
      </w:r>
      <w:r w:rsidRPr="005309C5">
        <w:rPr>
          <w:rFonts w:ascii="Arial" w:hAnsi="Arial" w:cs="Arial"/>
          <w:sz w:val="24"/>
          <w:szCs w:val="24"/>
          <w:vertAlign w:val="subscript"/>
        </w:rPr>
        <w:t>x</w:t>
      </w:r>
      <w:r w:rsidRPr="005309C5">
        <w:rPr>
          <w:rFonts w:ascii="Arial" w:hAnsi="Arial" w:cs="Arial"/>
          <w:sz w:val="24"/>
          <w:szCs w:val="24"/>
          <w:vertAlign w:val="superscript"/>
        </w:rPr>
        <w:t>+</w:t>
      </w:r>
      <w:r w:rsidRPr="005309C5">
        <w:rPr>
          <w:rFonts w:ascii="Arial" w:hAnsi="Arial" w:cs="Arial"/>
          <w:sz w:val="24"/>
          <w:szCs w:val="24"/>
        </w:rPr>
        <w:t>Mn</w:t>
      </w:r>
      <w:r w:rsidRPr="005309C5">
        <w:rPr>
          <w:rFonts w:ascii="Arial" w:hAnsi="Arial" w:cs="Arial"/>
          <w:sz w:val="24"/>
          <w:szCs w:val="24"/>
          <w:vertAlign w:val="superscript"/>
        </w:rPr>
        <w:t>+III</w:t>
      </w:r>
      <w:r w:rsidRPr="005309C5">
        <w:rPr>
          <w:rFonts w:ascii="Arial" w:hAnsi="Arial" w:cs="Arial"/>
          <w:sz w:val="24"/>
          <w:szCs w:val="24"/>
        </w:rPr>
        <w:t>O</w:t>
      </w:r>
      <w:r w:rsidRPr="005309C5">
        <w:rPr>
          <w:rFonts w:ascii="Arial" w:hAnsi="Arial" w:cs="Arial"/>
          <w:sz w:val="24"/>
          <w:szCs w:val="24"/>
          <w:vertAlign w:val="subscript"/>
        </w:rPr>
        <w:t>2</w:t>
      </w:r>
      <w:r w:rsidRPr="005309C5">
        <w:rPr>
          <w:rFonts w:ascii="Arial" w:hAnsi="Arial" w:cs="Arial"/>
          <w:sz w:val="24"/>
          <w:szCs w:val="24"/>
        </w:rPr>
        <w:t>- Kath</w:t>
      </w:r>
      <w:r w:rsidR="004811AB" w:rsidRPr="005309C5">
        <w:rPr>
          <w:rFonts w:ascii="Arial" w:hAnsi="Arial" w:cs="Arial"/>
          <w:sz w:val="24"/>
          <w:szCs w:val="24"/>
        </w:rPr>
        <w:t xml:space="preserve">ode werden Elektronen entzogen, </w:t>
      </w:r>
      <w:r w:rsidR="00531C40" w:rsidRPr="005309C5">
        <w:rPr>
          <w:rFonts w:ascii="Arial" w:hAnsi="Arial" w:cs="Arial"/>
          <w:sz w:val="24"/>
          <w:szCs w:val="24"/>
        </w:rPr>
        <w:t>Mn</w:t>
      </w:r>
      <w:r w:rsidR="00531C40" w:rsidRPr="005309C5">
        <w:rPr>
          <w:rFonts w:ascii="Arial" w:hAnsi="Arial" w:cs="Arial"/>
          <w:sz w:val="24"/>
          <w:szCs w:val="24"/>
          <w:vertAlign w:val="superscript"/>
        </w:rPr>
        <w:t>+III</w:t>
      </w:r>
      <w:r w:rsidR="00531C40" w:rsidRPr="005309C5">
        <w:rPr>
          <w:rFonts w:ascii="Arial" w:hAnsi="Arial" w:cs="Arial"/>
          <w:sz w:val="24"/>
          <w:szCs w:val="24"/>
        </w:rPr>
        <w:t>O</w:t>
      </w:r>
      <w:r w:rsidR="00531C40" w:rsidRPr="005309C5">
        <w:rPr>
          <w:rFonts w:ascii="Arial" w:hAnsi="Arial" w:cs="Arial"/>
          <w:sz w:val="24"/>
          <w:szCs w:val="24"/>
          <w:vertAlign w:val="subscript"/>
        </w:rPr>
        <w:t>2</w:t>
      </w:r>
      <w:r w:rsidRPr="005309C5">
        <w:rPr>
          <w:rFonts w:ascii="Arial" w:hAnsi="Arial" w:cs="Arial"/>
          <w:sz w:val="24"/>
          <w:szCs w:val="24"/>
        </w:rPr>
        <w:t xml:space="preserve"> somit zu Mn</w:t>
      </w:r>
      <w:r w:rsidRPr="005309C5">
        <w:rPr>
          <w:rFonts w:ascii="Arial" w:hAnsi="Arial" w:cs="Arial"/>
          <w:sz w:val="24"/>
          <w:szCs w:val="24"/>
          <w:vertAlign w:val="superscript"/>
        </w:rPr>
        <w:t>+IV</w:t>
      </w:r>
      <w:r w:rsidRPr="005309C5">
        <w:rPr>
          <w:rFonts w:ascii="Arial" w:hAnsi="Arial" w:cs="Arial"/>
          <w:sz w:val="24"/>
          <w:szCs w:val="24"/>
        </w:rPr>
        <w:t>O</w:t>
      </w:r>
      <w:r w:rsidRPr="005309C5">
        <w:rPr>
          <w:rFonts w:ascii="Arial" w:hAnsi="Arial" w:cs="Arial"/>
          <w:sz w:val="24"/>
          <w:szCs w:val="24"/>
          <w:vertAlign w:val="subscript"/>
        </w:rPr>
        <w:t>2</w:t>
      </w:r>
      <w:r w:rsidR="008D0CF8">
        <w:rPr>
          <w:rFonts w:ascii="Arial" w:hAnsi="Arial" w:cs="Arial"/>
          <w:sz w:val="24"/>
          <w:szCs w:val="24"/>
        </w:rPr>
        <w:t xml:space="preserve"> oxidiert</w:t>
      </w:r>
      <w:r w:rsidRPr="005309C5">
        <w:rPr>
          <w:rFonts w:ascii="Arial" w:hAnsi="Arial" w:cs="Arial"/>
          <w:sz w:val="24"/>
          <w:szCs w:val="24"/>
        </w:rPr>
        <w:t xml:space="preserve"> und die Lithium-</w:t>
      </w:r>
      <w:r w:rsidR="001A23DB" w:rsidRPr="005309C5">
        <w:rPr>
          <w:rFonts w:ascii="Arial" w:hAnsi="Arial" w:cs="Arial"/>
          <w:sz w:val="24"/>
          <w:szCs w:val="24"/>
        </w:rPr>
        <w:t xml:space="preserve"> </w:t>
      </w:r>
      <w:r w:rsidRPr="005309C5">
        <w:rPr>
          <w:rFonts w:ascii="Arial" w:hAnsi="Arial" w:cs="Arial"/>
          <w:sz w:val="24"/>
          <w:szCs w:val="24"/>
        </w:rPr>
        <w:t>Ionen</w:t>
      </w:r>
      <w:r w:rsidR="0081650E" w:rsidRPr="005309C5">
        <w:rPr>
          <w:rFonts w:ascii="Arial" w:hAnsi="Arial" w:cs="Arial"/>
          <w:sz w:val="24"/>
          <w:szCs w:val="24"/>
        </w:rPr>
        <w:t xml:space="preserve"> dem zur Folge</w:t>
      </w:r>
      <w:r w:rsidRPr="005309C5">
        <w:rPr>
          <w:rFonts w:ascii="Arial" w:hAnsi="Arial" w:cs="Arial"/>
          <w:sz w:val="24"/>
          <w:szCs w:val="24"/>
        </w:rPr>
        <w:t xml:space="preserve"> ausgelagert (</w:t>
      </w:r>
      <w:r w:rsidR="00092474" w:rsidRPr="005309C5">
        <w:rPr>
          <w:rFonts w:ascii="Arial" w:hAnsi="Arial" w:cs="Arial"/>
          <w:sz w:val="24"/>
          <w:szCs w:val="24"/>
        </w:rPr>
        <w:t xml:space="preserve">Abb. 1, </w:t>
      </w:r>
      <w:r w:rsidR="00092474" w:rsidRPr="005309C5">
        <w:rPr>
          <w:rFonts w:ascii="Arial" w:hAnsi="Arial" w:cs="Arial"/>
          <w:sz w:val="24"/>
          <w:szCs w:val="24"/>
        </w:rPr>
        <w:fldChar w:fldCharType="begin"/>
      </w:r>
      <w:r w:rsidR="003F63D2" w:rsidRPr="005309C5">
        <w:rPr>
          <w:rFonts w:ascii="Arial" w:hAnsi="Arial" w:cs="Arial"/>
          <w:sz w:val="24"/>
          <w:szCs w:val="24"/>
        </w:rPr>
        <w:instrText>ADDIN CITAVI.PLACEHOLDER 7b131619-a739-4aa3-a0a6-1877743d0d36 PFBsYWNlaG9sZGVyPg0KICA8QWRkSW5WZXJzaW9uPjUuNC4wLjI8L0FkZEluVmVyc2lvbj4NCiAgPElkPjdiMTMxNjE5LWE3MzktNGFhMy1hMGE2LTE4Nzc3NDNkMGQzNjwvSWQ+DQogIDxFbnRyaWVzPg0KICAgIDxFbnRyeT4NCiAgICAgIDxJZD5iZWZlZmE3Ni1kNDEyLTRlMmYtYTczMC1kM2NlM2RmMmE0NjQ8L0lkPg0KICAgICAgPFJlZmVyZW5jZUlkPmQ5MGE1MDVlLWMxOGQtNDliYS1hYzUwLWY4MjMzYzA4MWM2YT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NYXJ0aW48L0ZpcnN0TmFtZT4NCiAgICAgICAgICAgIDxMYXN0TmFtZT5IYXNzZWxtYW5uPC9MYXN0TmFtZT4NCiAgICAgICAgICAgIDxTZXg+TWFsZTwvU2V4Pg0KICAgICAgICAgIDwvUGVyc29uPg0KICAgICAgICAgIDxQZXJzb24+DQogICAgICAgICAgICA8Rmlyc3ROYW1lPk1hcmNvPC9GaXJzdE5hbWU+DQogICAgICAgICAgICA8TGFzdE5hbWU+T2V0a2VuPC9MYXN0TmFtZT4NCiAgICAgICAgICAgIDxTZXg+TWFsZTwvU2V4Pg0KICAgICAgICAgIDwvUGVyc29uPg0KICAgICAgICA8L0F1dGhvcnM+DQogICAgICAgIDxJZD5kOTBhNTA1ZS1jMThkLTQ5YmEtYWM1MC1mODIzM2MwODFjNmE8L0lkPg0KICAgICAgICA8TnVtYmVyPjQ8L051bWJlcj4NCiAgICAgICAgPFBhZ2VSYW5nZT48IVtDREFUQVs8c3A+DQogIDxuPjE2MDwvbj4NCiAgPGluPnRydWU8L2luPg0KICA8b3M+MTYwPC9vcz4NCiAgPHBzPjE2MDwvcHM+DQo8L3NwPg0KPGVwPg0KICA8bj4xNzI8L24+DQogIDxpbj50cnVlPC9pbj4NCiAgPG9zPjE3Mjwvb3M+DQogIDxwcz4xNzI8L3BzPg0KPC9lcD4NCjxvcz4xNjAtMTcyPC9vcz5dXT48L1BhZ2VSYW5nZT4NCiAgICAgICAgPEVuZFBhZ2U+MTcyPC9FbmRQYWdlPg0KICAgICAgICA8U3RhcnRQYWdlPjE2MDwvU3RhcnRQYWdlPg0KICAgICAgICA8UGVyaW9kaWNhbD4NCiAgICAgICAgICA8SXNzbj4wOTQ0NTg0NjwvSXNzbj4NCiAgICAgICAgICA8TmFtZT5DSEVNS09OPC9OYW1lPg0KICAgICAgICA8L1BlcmlvZGljYWw+DQogICAgICAgIDxTZXF1ZW5jZU51bWJlcj40PC9TZXF1ZW5jZU51bWJlcj4NCiAgICAgICAgPFNob3J0VGl0bGU+SGFzc2VsbWFubiwgT2V0a2VuIDIwMTEg4oCTIEVsZWt0cmlzY2hlIEVuZXJnaWUgYXVzIGRlbSBLb2hsZW5zdG9mZnNhbmR3aWNoPC9TaG9ydFRpdGxlPg0KICAgICAgICA8VGl0bGU+RWxla3RyaXNjaGUgRW5lcmdpZSBhdXMgZGVtIEtvaGxlbnN0b2Zmc2FuZHdpY2ggTGl0aGl1bS1Jb25lbi1Ba2t1bXVsYXRvcmVuIGF1ZiBCYXNpcyByZWRveGFtcGhvdGVyZXIgR3JhcGhpdGludGVyY2FsYXRpb25zLUVsZWt0cm9kZW48L1RpdGxlPg0KICAgICAgICA8Vm9sdW1lPjE4PC9Wb2x1bWU+DQogICAgICAgIDxZZWFyPjIwMTE8L1llYXI+DQogICAgICA8L1JlZmVyZW5jZT4NCiAgICA8L0VudHJ5Pg0KICA8L0VudHJpZXM+DQogIDxUZXh0Plsz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108L1RleHQ+DQogICAgPC9UZXh0VW5pdD4NCiAgPC9UZXh0VW5pdHM+DQo8L1BsYWNlaG9sZGVyPg==</w:instrText>
      </w:r>
      <w:r w:rsidR="00092474" w:rsidRPr="005309C5">
        <w:rPr>
          <w:rFonts w:ascii="Arial" w:hAnsi="Arial" w:cs="Arial"/>
          <w:sz w:val="24"/>
          <w:szCs w:val="24"/>
        </w:rPr>
        <w:fldChar w:fldCharType="separate"/>
      </w:r>
      <w:bookmarkStart w:id="4" w:name="_CTVP0017b131619a7394aa3a0a61877743d0d36"/>
      <w:r w:rsidR="003F63D2" w:rsidRPr="005309C5">
        <w:rPr>
          <w:rFonts w:ascii="Arial" w:hAnsi="Arial" w:cs="Arial"/>
          <w:sz w:val="24"/>
          <w:szCs w:val="24"/>
        </w:rPr>
        <w:t>[3]</w:t>
      </w:r>
      <w:bookmarkEnd w:id="4"/>
      <w:r w:rsidR="00092474" w:rsidRPr="005309C5">
        <w:rPr>
          <w:rFonts w:ascii="Arial" w:hAnsi="Arial" w:cs="Arial"/>
          <w:sz w:val="24"/>
          <w:szCs w:val="24"/>
        </w:rPr>
        <w:fldChar w:fldCharType="end"/>
      </w:r>
      <w:r w:rsidRPr="005309C5">
        <w:rPr>
          <w:rFonts w:ascii="Arial" w:hAnsi="Arial" w:cs="Arial"/>
          <w:sz w:val="24"/>
          <w:szCs w:val="24"/>
        </w:rPr>
        <w:t>). Die Reaktionen verlaufen beim</w:t>
      </w:r>
      <w:r w:rsidR="004C2052" w:rsidRPr="005309C5">
        <w:rPr>
          <w:rFonts w:ascii="Arial" w:hAnsi="Arial" w:cs="Arial"/>
          <w:sz w:val="24"/>
          <w:szCs w:val="24"/>
        </w:rPr>
        <w:t xml:space="preserve"> Entladevorgang genau umgekehrt</w:t>
      </w:r>
      <w:r w:rsidRPr="005309C5">
        <w:rPr>
          <w:rFonts w:ascii="Arial" w:hAnsi="Arial" w:cs="Arial"/>
          <w:sz w:val="24"/>
          <w:szCs w:val="24"/>
        </w:rPr>
        <w:t xml:space="preserve"> (</w:t>
      </w:r>
      <w:r w:rsidR="00531C40" w:rsidRPr="005309C5">
        <w:rPr>
          <w:rFonts w:ascii="Arial" w:hAnsi="Arial" w:cs="Arial"/>
          <w:sz w:val="24"/>
          <w:szCs w:val="24"/>
        </w:rPr>
        <w:t>Abb.</w:t>
      </w:r>
      <w:r w:rsidR="0081650E" w:rsidRPr="005309C5">
        <w:rPr>
          <w:rFonts w:ascii="Arial" w:hAnsi="Arial" w:cs="Arial"/>
          <w:sz w:val="24"/>
          <w:szCs w:val="24"/>
        </w:rPr>
        <w:t xml:space="preserve"> </w:t>
      </w:r>
      <w:r w:rsidRPr="005309C5">
        <w:rPr>
          <w:rFonts w:ascii="Arial" w:hAnsi="Arial" w:cs="Arial"/>
          <w:sz w:val="24"/>
          <w:szCs w:val="24"/>
        </w:rPr>
        <w:t>2</w:t>
      </w:r>
      <w:r w:rsidR="00092474" w:rsidRPr="005309C5">
        <w:rPr>
          <w:rFonts w:ascii="Arial" w:hAnsi="Arial" w:cs="Arial"/>
          <w:sz w:val="24"/>
          <w:szCs w:val="24"/>
        </w:rPr>
        <w:t xml:space="preserve">, </w:t>
      </w:r>
      <w:r w:rsidR="00092474" w:rsidRPr="005309C5">
        <w:rPr>
          <w:rFonts w:ascii="Arial" w:hAnsi="Arial" w:cs="Arial"/>
          <w:sz w:val="24"/>
          <w:szCs w:val="24"/>
        </w:rPr>
        <w:fldChar w:fldCharType="begin"/>
      </w:r>
      <w:r w:rsidR="003F63D2" w:rsidRPr="005309C5">
        <w:rPr>
          <w:rFonts w:ascii="Arial" w:hAnsi="Arial" w:cs="Arial"/>
          <w:sz w:val="24"/>
          <w:szCs w:val="24"/>
        </w:rPr>
        <w:instrText>ADDIN CITAVI.PLACEHOLDER 15af8932-1d9d-4269-be6e-96db84ddfdec PFBsYWNlaG9sZGVyPg0KICA8QWRkSW5WZXJzaW9uPjUuNC4wLjI8L0FkZEluVmVyc2lvbj4NCiAgPElkPjE1YWY4OTMyLTFkOWQtNDI2OS1iZTZlLTk2ZGI4NGRkZmRlYzwvSWQ+DQogIDxFbnRyaWVzPg0KICAgIDxFbnRyeT4NCiAgICAgIDxJZD4yOTgzNDJjMi0zMjJiLTQ5ZGUtYjQzNC1kNDliYzM5YWM4NjE8L0lkPg0KICAgICAgPFJlZmVyZW5jZUlkPmQ5MGE1MDVlLWMxOGQtNDliYS1hYzUwLWY4MjMzYzA4MWM2YT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NYXJ0aW48L0ZpcnN0TmFtZT4NCiAgICAgICAgICAgIDxMYXN0TmFtZT5IYXNzZWxtYW5uPC9MYXN0TmFtZT4NCiAgICAgICAgICAgIDxTZXg+TWFsZTwvU2V4Pg0KICAgICAgICAgIDwvUGVyc29uPg0KICAgICAgICAgIDxQZXJzb24+DQogICAgICAgICAgICA8Rmlyc3ROYW1lPk1hcmNvPC9GaXJzdE5hbWU+DQogICAgICAgICAgICA8TGFzdE5hbWU+T2V0a2VuPC9MYXN0TmFtZT4NCiAgICAgICAgICAgIDxTZXg+TWFsZTwvU2V4Pg0KICAgICAgICAgIDwvUGVyc29uPg0KICAgICAgICA8L0F1dGhvcnM+DQogICAgICAgIDxJZD5kOTBhNTA1ZS1jMThkLTQ5YmEtYWM1MC1mODIzM2MwODFjNmE8L0lkPg0KICAgICAgICA8TnVtYmVyPjQ8L051bWJlcj4NCiAgICAgICAgPFBhZ2VSYW5nZT48IVtDREFUQVs8c3A+DQogIDxuPjE2MDwvbj4NCiAgPGluPnRydWU8L2luPg0KICA8b3M+MTYwPC9vcz4NCiAgPHBzPjE2MDwvcHM+DQo8L3NwPg0KPGVwPg0KICA8bj4xNzI8L24+DQogIDxpbj50cnVlPC9pbj4NCiAgPG9zPjE3Mjwvb3M+DQogIDxwcz4xNzI8L3BzPg0KPC9lcD4NCjxvcz4xNjAtMTcyPC9vcz5dXT48L1BhZ2VSYW5nZT4NCiAgICAgICAgPEVuZFBhZ2U+MTcyPC9FbmRQYWdlPg0KICAgICAgICA8U3RhcnRQYWdlPjE2MDwvU3RhcnRQYWdlPg0KICAgICAgICA8UGVyaW9kaWNhbD4NCiAgICAgICAgICA8SXNzbj4wOTQ0NTg0NjwvSXNzbj4NCiAgICAgICAgICA8TmFtZT5DSEVNS09OPC9OYW1lPg0KICAgICAgICA8L1BlcmlvZGljYWw+DQogICAgICAgIDxTZXF1ZW5jZU51bWJlcj40PC9TZXF1ZW5jZU51bWJlcj4NCiAgICAgICAgPFNob3J0VGl0bGU+SGFzc2VsbWFubiwgT2V0a2VuIDIwMTEg4oCTIEVsZWt0cmlzY2hlIEVuZXJnaWUgYXVzIGRlbSBLb2hsZW5zdG9mZnNhbmR3aWNoPC9TaG9ydFRpdGxlPg0KICAgICAgICA8VGl0bGU+RWxla3RyaXNjaGUgRW5lcmdpZSBhdXMgZGVtIEtvaGxlbnN0b2Zmc2FuZHdpY2ggTGl0aGl1bS1Jb25lbi1Ba2t1bXVsYXRvcmVuIGF1ZiBCYXNpcyByZWRveGFtcGhvdGVyZXIgR3JhcGhpdGludGVyY2FsYXRpb25zLUVsZWt0cm9kZW48L1RpdGxlPg0KICAgICAgICA8Vm9sdW1lPjE4PC9Wb2x1bWU+DQogICAgICAgIDxZZWFyPjIwMTE8L1llYXI+DQogICAgICA8L1JlZmVyZW5jZT4NCiAgICA8L0VudHJ5Pg0KICA8L0VudHJpZXM+DQogIDxUZXh0Plsz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108L1RleHQ+DQogICAgPC9UZXh0VW5pdD4NCiAgPC9UZXh0VW5pdHM+DQo8L1BsYWNlaG9sZGVyPg==</w:instrText>
      </w:r>
      <w:r w:rsidR="00092474" w:rsidRPr="005309C5">
        <w:rPr>
          <w:rFonts w:ascii="Arial" w:hAnsi="Arial" w:cs="Arial"/>
          <w:sz w:val="24"/>
          <w:szCs w:val="24"/>
        </w:rPr>
        <w:fldChar w:fldCharType="separate"/>
      </w:r>
      <w:bookmarkStart w:id="5" w:name="_CTVP00115af89321d9d4269be6e96db84ddfdec"/>
      <w:r w:rsidR="003F63D2" w:rsidRPr="005309C5">
        <w:rPr>
          <w:rFonts w:ascii="Arial" w:hAnsi="Arial" w:cs="Arial"/>
          <w:sz w:val="24"/>
          <w:szCs w:val="24"/>
        </w:rPr>
        <w:t>[3]</w:t>
      </w:r>
      <w:bookmarkEnd w:id="5"/>
      <w:r w:rsidR="00092474" w:rsidRPr="005309C5">
        <w:rPr>
          <w:rFonts w:ascii="Arial" w:hAnsi="Arial" w:cs="Arial"/>
          <w:sz w:val="24"/>
          <w:szCs w:val="24"/>
        </w:rPr>
        <w:fldChar w:fldCharType="end"/>
      </w:r>
      <w:r w:rsidRPr="005309C5">
        <w:rPr>
          <w:rFonts w:ascii="Arial" w:hAnsi="Arial" w:cs="Arial"/>
          <w:sz w:val="24"/>
          <w:szCs w:val="24"/>
        </w:rPr>
        <w:t>)</w:t>
      </w:r>
      <w:r w:rsidR="00F45E06" w:rsidRPr="005309C5">
        <w:rPr>
          <w:rFonts w:ascii="Arial" w:hAnsi="Arial" w:cs="Arial"/>
          <w:sz w:val="24"/>
          <w:szCs w:val="24"/>
        </w:rPr>
        <w:t xml:space="preserve"> </w:t>
      </w:r>
      <w:r w:rsidRPr="005309C5">
        <w:rPr>
          <w:rFonts w:ascii="Arial" w:hAnsi="Arial" w:cs="Arial"/>
          <w:sz w:val="24"/>
          <w:szCs w:val="24"/>
        </w:rPr>
        <w:fldChar w:fldCharType="begin"/>
      </w:r>
      <w:r w:rsidR="003F63D2" w:rsidRPr="005309C5">
        <w:rPr>
          <w:rFonts w:ascii="Arial" w:hAnsi="Arial" w:cs="Arial"/>
          <w:sz w:val="24"/>
          <w:szCs w:val="24"/>
        </w:rPr>
        <w:instrText>ADDIN CITAVI.PLACEHOLDER 8ea98e90-7aec-41c1-b2c4-1f67b4965d61 PFBsYWNlaG9sZGVyPg0KICA8QWRkSW5WZXJzaW9uPjUuNC4wLjI8L0FkZEluVmVyc2lvbj4NCiAgPElkPjhlYTk4ZTkwLTdhZWMtNDFjMS1iMmM0LTFmNjdiNDk2NWQ2MTwvSWQ+DQogIDxFbnRyaWVzPg0KICAgIDxFbnRyeT4NCiAgICAgIDxJZD45MTg0ZGFiOC03OWI4LTQ5NTYtYjM3YS0wZDA4OTQ4ZWRjMTU8L0lkPg0KICAgICAgPFJlZmVyZW5jZUlkPmY5NDlkYzU1LTIyYTAtNDJmNS1hZmE4LTViOTlkMjBkMGFkYzwvUmVmZXJlbmNlSWQ+DQogICAgICA8UmFuZ2U+DQogICAgICAgIDxTdGFydD4wPC9TdGFydD4NCiAgICAgICAgPExlbmd0aD4zPC9MZW5ndGg+DQogICAgICA8L1JhbmdlPg0KICAgICAgPFJlZmVyZW5jZT4NCiAgICAgICAgPFJlZmVyZW5jZVR5cGVJZD5JbnRlcm5ldERvY3VtZW50PC9SZWZlcmVuY2VUeXBlSWQ+DQogICAgICAgIDxBdXRob3JzPg0KICAgICAgICAgIDxQZXJzb24+DQogICAgICAgICAgICA8Rmlyc3ROYW1lPkZyaWVkcmljaDwvRmlyc3ROYW1lPg0KICAgICAgICAgICAgPExhc3ROYW1lPlNjaGlsbGVyPC9MYXN0TmFtZT4NCiAgICAgICAgICAgIDxTZXg+TWFsZTwvU2V4Pg0KICAgICAgICAgIDwvUGVyc29uPg0KICAgICAgICA8L0F1dGhvcnM+DQogICAgICAgIDxBY2Nlc3NEYXRlPjE0LjA2LjIwMTc8L0FjY2Vzc0RhdGU+DQogICAgICAgIDxJZD5mOTQ5ZGM1NS0yMmEwLTQyZjUtYWZhOC01Yjk5ZDIwZDBhZGM8L0lkPg0KICAgICAgICA8TG9jYXRpb25zPg0KICAgICAgICAgIDxMb2NhdGlvbj4NCiAgICAgICAgICAgIDxBZGRyZXNzPlNjaGlsbGVyIC0gV2llZGVyYXVmbGFkYmFyZSBCYXR0ZXJpZW4ucGRmPC9BZGRyZXNzPg0KICAgICAgICAgICAgPExvY2F0aW9uVHlwZT5FbGVjdHJvbmljQWRkcmVzczwvTG9jYXRpb25UeXBlPg0KICAgICAgICAgIDwvTG9jYXRpb24+DQogICAgICAgICAgPExvY2F0aW9uPg0KICAgICAgICAgICAgPEFkZHJlc3M+aHR0cDovL3d3dy5hay10cmVtZWwuY2hlbWllLnVuaS1tYWluei5kZS9DaGl1Wi9TY3JpcHQlMjBUVSUyMEdyYXolMjBMaXRoaXVtLUJhdHRlcmllbi5wZGY8L0FkZHJlc3M+DQogICAgICAgICAgICA8TG9jYXRpb25UeXBlPkVsZWN0cm9uaWNBZGRyZXNzPC9Mb2NhdGlvblR5cGU+DQogICAgICAgICAgPC9Mb2NhdGlvbj4NCiAgICAgICAgPC9Mb2NhdGlvbnM+DQogICAgICAgIDxPbmxpbmVBZGRyZXNzPmh0dHA6Ly93d3cuYWstdHJlbWVsLmNoZW1pZS51bmktbWFpbnouZGUvQ2hpdVovU2NyaXB0JTIwVFUlMjBHcmF6JTIwTGl0aGl1bS1CYXR0ZXJpZW4ucGRmPC9PbmxpbmVBZGRyZXNzPg0KICAgICAgICA8UGFnZUNvdW50QzU+PCFbQ0RBVEFbPGM+NDE8L2M+DQo8aW4+dHJ1ZTwvaW4+DQo8b3M+NDE8L29zPg0KPHBzPjQxPC9wcz5dXT48L1BhZ2VDb3VudEM1Pg0KICAgICAgICA8UGFnZUNvdW50PjQxPC9QYWdlQ291bnQ+DQogICAgICAgIDxTZXF1ZW5jZU51bWJlcj4zPC9TZXF1ZW5jZU51bWJlcj4NCiAgICAgICAgPFNob3J0VGl0bGU+U2NoaWxsZXIg4oCTIFdpZWRlcmF1ZmxhZGJhcmUgQmF0dGVyaWVuPC9TaG9ydFRpdGxlPg0KICAgICAgICA8VGl0bGU+V2llZGVyYXVmbGFkYmFyZSBCYXR0ZXJpZW48L1RpdGxlPg0KICAgICAgPC9SZWZlcmVuY2U+DQogICAgPC9FbnRyeT4NCiAgPC9FbnRyaWVzPg0KICA8VGV4dD5bNF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RdPC9UZXh0Pg0KICAgIDwvVGV4dFVuaXQ+DQogIDwvVGV4dFVuaXRzPg0KPC9QbGFjZWhvbGRlcj4=</w:instrText>
      </w:r>
      <w:r w:rsidRPr="005309C5">
        <w:rPr>
          <w:rFonts w:ascii="Arial" w:hAnsi="Arial" w:cs="Arial"/>
          <w:sz w:val="24"/>
          <w:szCs w:val="24"/>
        </w:rPr>
        <w:fldChar w:fldCharType="separate"/>
      </w:r>
      <w:bookmarkStart w:id="6" w:name="_CTVP0018ea98e907aec41c1b2c41f67b4965d61"/>
      <w:r w:rsidR="003F63D2" w:rsidRPr="005309C5">
        <w:rPr>
          <w:rFonts w:ascii="Arial" w:hAnsi="Arial" w:cs="Arial"/>
          <w:sz w:val="24"/>
          <w:szCs w:val="24"/>
        </w:rPr>
        <w:t>[4]</w:t>
      </w:r>
      <w:bookmarkEnd w:id="6"/>
      <w:r w:rsidRPr="005309C5">
        <w:rPr>
          <w:rFonts w:ascii="Arial" w:hAnsi="Arial" w:cs="Arial"/>
          <w:sz w:val="24"/>
          <w:szCs w:val="24"/>
        </w:rPr>
        <w:fldChar w:fldCharType="end"/>
      </w:r>
      <w:r w:rsidRPr="005309C5">
        <w:rPr>
          <w:rFonts w:ascii="Arial" w:hAnsi="Arial" w:cs="Arial"/>
          <w:sz w:val="24"/>
          <w:szCs w:val="24"/>
        </w:rPr>
        <w:t xml:space="preserve">. </w:t>
      </w:r>
      <w:r w:rsidR="008D0CF8">
        <w:rPr>
          <w:rFonts w:ascii="Arial" w:hAnsi="Arial" w:cs="Arial"/>
          <w:sz w:val="24"/>
          <w:szCs w:val="24"/>
        </w:rPr>
        <w:t>Die Reaktionsgleichungen können wie folgt aufgestellt werden:</w:t>
      </w:r>
    </w:p>
    <w:p w:rsidR="008D0CF8" w:rsidRDefault="008D0CF8" w:rsidP="008D0CF8">
      <w:pPr>
        <w:spacing w:line="360" w:lineRule="auto"/>
        <w:jc w:val="both"/>
        <w:rPr>
          <w:b/>
          <w:noProof/>
        </w:rPr>
      </w:pPr>
    </w:p>
    <w:p w:rsidR="008D0CF8" w:rsidRPr="008D0CF8" w:rsidRDefault="008D0CF8" w:rsidP="008D0CF8">
      <w:pPr>
        <w:spacing w:line="360" w:lineRule="auto"/>
        <w:jc w:val="both"/>
        <w:rPr>
          <w:rStyle w:val="Fett"/>
          <w:rFonts w:ascii="Arial" w:hAnsi="Arial" w:cs="Arial"/>
          <w:b w:val="0"/>
          <w:sz w:val="24"/>
          <w:szCs w:val="24"/>
        </w:rPr>
      </w:pPr>
      <w:r>
        <w:rPr>
          <w:noProof/>
          <w:lang w:eastAsia="de-DE"/>
        </w:rPr>
        <mc:AlternateContent>
          <mc:Choice Requires="wps">
            <w:drawing>
              <wp:anchor distT="45720" distB="45720" distL="114300" distR="114300" simplePos="0" relativeHeight="251680768" behindDoc="1" locked="0" layoutInCell="1" allowOverlap="1" wp14:anchorId="516BDA75" wp14:editId="31A8AA5F">
                <wp:simplePos x="0" y="0"/>
                <wp:positionH relativeFrom="column">
                  <wp:posOffset>2435225</wp:posOffset>
                </wp:positionH>
                <wp:positionV relativeFrom="paragraph">
                  <wp:posOffset>181610</wp:posOffset>
                </wp:positionV>
                <wp:extent cx="410210" cy="184785"/>
                <wp:effectExtent l="0" t="0" r="8890" b="5715"/>
                <wp:wrapTight wrapText="bothSides">
                  <wp:wrapPolygon edited="0">
                    <wp:start x="0" y="0"/>
                    <wp:lineTo x="0" y="20041"/>
                    <wp:lineTo x="21065" y="20041"/>
                    <wp:lineTo x="21065" y="0"/>
                    <wp:lineTo x="0" y="0"/>
                  </wp:wrapPolygon>
                </wp:wrapTight>
                <wp:docPr id="61" name="Textfeld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0CF8" w:rsidRPr="008343E1" w:rsidRDefault="008D0CF8" w:rsidP="008D0CF8">
                            <w:pPr>
                              <w:rPr>
                                <w:rFonts w:ascii="Arial" w:hAnsi="Arial" w:cs="Arial"/>
                                <w:sz w:val="14"/>
                                <w:szCs w:val="14"/>
                              </w:rPr>
                            </w:pPr>
                            <w:r w:rsidRPr="008343E1">
                              <w:rPr>
                                <w:rFonts w:ascii="Arial" w:hAnsi="Arial" w:cs="Arial"/>
                                <w:sz w:val="14"/>
                                <w:szCs w:val="14"/>
                              </w:rPr>
                              <w:t>l</w:t>
                            </w:r>
                            <w:r w:rsidRPr="008343E1">
                              <w:rPr>
                                <w:rFonts w:ascii="Arial" w:hAnsi="Arial" w:cs="Arial"/>
                                <w:sz w:val="12"/>
                                <w:szCs w:val="12"/>
                              </w:rPr>
                              <w:t>aden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61" o:spid="_x0000_s1026" type="#_x0000_t202" style="position:absolute;left:0;text-align:left;margin-left:191.75pt;margin-top:14.3pt;width:32.3pt;height:14.5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rfYggIAABA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rMM&#10;I0U64OiBD77hkiHYgvr0xlXgdm/A0Q/XegCeY67O3Gn6xSGlb1qitvzKWt23nDCIL55Mzo6OOC6A&#10;bPr3msE9ZOd1BBoa24XiQTkQoANPjyduIBZEYbPI0jwDCwVTtijmi2mILSHV8bCxzr/lukNhUmML&#10;1Edwsr9zfnQ9uoS7nJaCrYWUcWG3mxtp0Z6ATNbxO6C/cJMqOCsdjo2I4w7ECHcEW4g20v69zPIi&#10;vc7LyXq2mE+KdTGdlPN0MUmz8rqcpUVZ3K6fQoBZUbWCMa7uhOJHCWbF31F8aIZRPFGEqK9xOc2n&#10;I0N/TDKN3++S7ISHjpSiq/Hi5ESqwOsbxSBtUnki5DhPXoYfCYEaHP+xKlEFgfhRAn7YDIASpLHR&#10;7BH0YDXwBdTCMwKTVttvGPXQkjV2X3fEcozkOwWaKrOiCD0cF8V0nsPCnls25xaiKEDV2GM0Tm/8&#10;2Pc7Y8W2hZtGFSt9BTpsRNTIc1SQQlhA28VkDk9E6OvzdfR6fshWPwAAAP//AwBQSwMEFAAGAAgA&#10;AAAhADpG56HeAAAACQEAAA8AAABkcnMvZG93bnJldi54bWxMj8tOwzAQRfdI/IM1SGwQddrmRYhT&#10;ARKIbUs/YBJPk4h4HMVuk/49ZgXL0T2690y5W8wgLjS53rKC9SoCQdxY3XOr4Pj1/piDcB5Z42CZ&#10;FFzJwa66vSmx0HbmPV0OvhWhhF2BCjrvx0JK13Rk0K3sSByyk50M+nBOrdQTzqHcDHITRak02HNY&#10;6HCkt46a78PZKDh9zg/J01x/+GO2j9NX7LPaXpW6v1tenkF4WvwfDL/6QR2q4FTbM2snBgXbfJsE&#10;VMEmT0EEII7zNYhaQZJlIKtS/v+g+gEAAP//AwBQSwECLQAUAAYACAAAACEAtoM4kv4AAADhAQAA&#10;EwAAAAAAAAAAAAAAAAAAAAAAW0NvbnRlbnRfVHlwZXNdLnhtbFBLAQItABQABgAIAAAAIQA4/SH/&#10;1gAAAJQBAAALAAAAAAAAAAAAAAAAAC8BAABfcmVscy8ucmVsc1BLAQItABQABgAIAAAAIQC2rrfY&#10;ggIAABAFAAAOAAAAAAAAAAAAAAAAAC4CAABkcnMvZTJvRG9jLnhtbFBLAQItABQABgAIAAAAIQA6&#10;Rueh3gAAAAkBAAAPAAAAAAAAAAAAAAAAANwEAABkcnMvZG93bnJldi54bWxQSwUGAAAAAAQABADz&#10;AAAA5wUAAAAA&#10;" stroked="f">
                <v:textbox>
                  <w:txbxContent>
                    <w:p w:rsidR="008D0CF8" w:rsidRPr="008343E1" w:rsidRDefault="008D0CF8" w:rsidP="008D0CF8">
                      <w:pPr>
                        <w:rPr>
                          <w:rFonts w:ascii="Arial" w:hAnsi="Arial" w:cs="Arial"/>
                          <w:sz w:val="14"/>
                          <w:szCs w:val="14"/>
                        </w:rPr>
                      </w:pPr>
                      <w:r w:rsidRPr="008343E1">
                        <w:rPr>
                          <w:rFonts w:ascii="Arial" w:hAnsi="Arial" w:cs="Arial"/>
                          <w:sz w:val="14"/>
                          <w:szCs w:val="14"/>
                        </w:rPr>
                        <w:t>l</w:t>
                      </w:r>
                      <w:r w:rsidRPr="008343E1">
                        <w:rPr>
                          <w:rFonts w:ascii="Arial" w:hAnsi="Arial" w:cs="Arial"/>
                          <w:sz w:val="12"/>
                          <w:szCs w:val="12"/>
                        </w:rPr>
                        <w:t>aden</w:t>
                      </w:r>
                    </w:p>
                  </w:txbxContent>
                </v:textbox>
                <w10:wrap type="tight"/>
              </v:shape>
            </w:pict>
          </mc:Fallback>
        </mc:AlternateContent>
      </w:r>
    </w:p>
    <w:p w:rsidR="008D0CF8" w:rsidRPr="008D0CF8" w:rsidRDefault="008D0CF8" w:rsidP="008D0CF8">
      <w:pPr>
        <w:spacing w:line="360" w:lineRule="auto"/>
        <w:jc w:val="both"/>
        <w:rPr>
          <w:rStyle w:val="Fett"/>
          <w:rFonts w:ascii="Arial" w:hAnsi="Arial" w:cs="Arial"/>
          <w:b w:val="0"/>
          <w:sz w:val="24"/>
          <w:szCs w:val="24"/>
          <w:vertAlign w:val="superscript"/>
        </w:rPr>
      </w:pPr>
      <w:r w:rsidRPr="008D0CF8">
        <w:rPr>
          <w:rFonts w:ascii="Arial" w:hAnsi="Arial" w:cs="Arial"/>
          <w:noProof/>
          <w:color w:val="4F81BD"/>
          <w:sz w:val="24"/>
          <w:szCs w:val="24"/>
          <w:lang w:eastAsia="de-DE"/>
        </w:rPr>
        <mc:AlternateContent>
          <mc:Choice Requires="wps">
            <w:drawing>
              <wp:anchor distT="4294967295" distB="4294967295" distL="114300" distR="114300" simplePos="0" relativeHeight="251674624" behindDoc="0" locked="0" layoutInCell="1" allowOverlap="1" wp14:anchorId="6E29A2BB" wp14:editId="4E54DB6A">
                <wp:simplePos x="0" y="0"/>
                <wp:positionH relativeFrom="column">
                  <wp:posOffset>2494915</wp:posOffset>
                </wp:positionH>
                <wp:positionV relativeFrom="paragraph">
                  <wp:posOffset>36829</wp:posOffset>
                </wp:positionV>
                <wp:extent cx="379730" cy="0"/>
                <wp:effectExtent l="0" t="76200" r="20320" b="95250"/>
                <wp:wrapNone/>
                <wp:docPr id="60" name="Gerade Verbindung mit Pfeil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60" o:spid="_x0000_s1026" type="#_x0000_t32" style="position:absolute;margin-left:196.45pt;margin-top:2.9pt;width:29.9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VBRAIAAHAEAAAOAAAAZHJzL2Uyb0RvYy54bWysVE1v2zAMvQ/YfxB0Tx2nadoYdYrBTnrp&#10;tgDtdlck2hYmS4KkxAmG/fdRysfa7TIM80GmLPLxkXzy/cO+V2QHzkujS5pfjSkBzY2Qui3pl5fV&#10;6I4SH5gWTBkNJT2Apw+L9+/uB1vAxHRGCXAEQbQvBlvSLgRbZJnnHfTMXxkLGg8b43oWcOvaTDg2&#10;IHqvssl4PMsG44R1hoP3+LU+HtJFwm8a4OFz03gIRJUUuYW0urRu4pot7lnROmY7yU802D+w6JnU&#10;mPQCVbPAyNbJP6B6yZ3xpglX3PSZaRrJIdWA1eTj36p57piFVAs2x9tLm/z/g+WfdmtHpCjpDNuj&#10;WY8zegTHBJCv4DZSi61uSS8DWTcgFUEvbNlgfYGRlV67WDTf62f7ZPg3T7SpOqZbSNRfDhbh8hiR&#10;vQmJG28x8Wb4aAT6sG0wqX/7xvUREjtD9mlMh8uYYB8Ix4/Xt/Pba2TLz0cZK85x1vnwCKYn0Sip&#10;D47JtguV0Rq1YFyesrDdkw+RFSvOATGpNiupVJKE0mQo6fxmcpMCvFFSxMPo5l27qZQjOxZFlZ5U&#10;Ip68dnNmq0UC64CJ5ckOTCq0SUi9CU5itxTQmK0HQYkCvEfROtJTOmbEypHwyTrq6vt8PF/eLe+m&#10;o+lkthxNx3U9+rCqpqPZKr+9qa/rqqrzH5F8Pi06KQToyP+s8Xz6dxo63bajOi8qvzQqe4ueOopk&#10;z+9EOo0+Tvuom40Rh7WL1UUVoKyT8+kKxnvzep+8fv0oFj8BAAD//wMAUEsDBBQABgAIAAAAIQC1&#10;suxu3gAAAAcBAAAPAAAAZHJzL2Rvd25yZXYueG1sTI/BTsMwEETvSPyDtUjcqEOggYQ4FVAhcgGJ&#10;FiGObrwkFvE6it025etZuMBxNKOZN+Vicr3Y4RisJwXnswQEUuONpVbB6/rh7BpEiJqM7j2hggMG&#10;WFTHR6UujN/TC+5WsRVcQqHQCroYh0LK0HTodJj5AYm9Dz86HVmOrTSj3nO562WaJJl02hIvdHrA&#10;+w6bz9XWKYjL90OXvTV3uX1ePz5l9quu66VSpyfT7Q2IiFP8C8MPPqNDxUwbvyUTRK/gIk9zjiqY&#10;8wP2L+fpFYjNr5ZVKf/zV98AAAD//wMAUEsBAi0AFAAGAAgAAAAhALaDOJL+AAAA4QEAABMAAAAA&#10;AAAAAAAAAAAAAAAAAFtDb250ZW50X1R5cGVzXS54bWxQSwECLQAUAAYACAAAACEAOP0h/9YAAACU&#10;AQAACwAAAAAAAAAAAAAAAAAvAQAAX3JlbHMvLnJlbHNQSwECLQAUAAYACAAAACEA7CYlQUQCAABw&#10;BAAADgAAAAAAAAAAAAAAAAAuAgAAZHJzL2Uyb0RvYy54bWxQSwECLQAUAAYACAAAACEAtbLsbt4A&#10;AAAHAQAADwAAAAAAAAAAAAAAAACeBAAAZHJzL2Rvd25yZXYueG1sUEsFBgAAAAAEAAQA8wAAAKkF&#10;AAAAAA==&#10;">
                <v:stroke endarrow="block"/>
              </v:shape>
            </w:pict>
          </mc:Fallback>
        </mc:AlternateContent>
      </w:r>
      <w:r w:rsidRPr="008D0CF8">
        <w:rPr>
          <w:rFonts w:ascii="Arial" w:hAnsi="Arial" w:cs="Arial"/>
          <w:noProof/>
          <w:color w:val="4F81BD"/>
          <w:sz w:val="24"/>
          <w:szCs w:val="24"/>
          <w:lang w:eastAsia="de-DE"/>
        </w:rPr>
        <mc:AlternateContent>
          <mc:Choice Requires="wps">
            <w:drawing>
              <wp:anchor distT="4294967295" distB="4294967295" distL="114300" distR="114300" simplePos="0" relativeHeight="251675648" behindDoc="0" locked="0" layoutInCell="1" allowOverlap="1" wp14:anchorId="28725889" wp14:editId="45BB503E">
                <wp:simplePos x="0" y="0"/>
                <wp:positionH relativeFrom="column">
                  <wp:posOffset>2494915</wp:posOffset>
                </wp:positionH>
                <wp:positionV relativeFrom="paragraph">
                  <wp:posOffset>148589</wp:posOffset>
                </wp:positionV>
                <wp:extent cx="346075" cy="0"/>
                <wp:effectExtent l="38100" t="76200" r="0" b="95250"/>
                <wp:wrapNone/>
                <wp:docPr id="59" name="Gerade Verbindung mit Pfeil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6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59" o:spid="_x0000_s1026" type="#_x0000_t32" style="position:absolute;margin-left:196.45pt;margin-top:11.7pt;width:27.25pt;height:0;flip:x;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lJSgIAAHoEAAAOAAAAZHJzL2Uyb0RvYy54bWysVE2P2yAQvVfqf0Dcs7azTjax4qwqO9ke&#10;tm2k3fZOANuoGBCQOFHV/96BfOxue6mq+oAHz8zjzfDGi/tDL9GeWye0KnF2k2LEFdVMqLbEX5/X&#10;oxlGzhPFiNSKl/jIHb5fvn+3GEzBx7rTknGLAES5YjAl7rw3RZI42vGeuBttuAJno21PPGxtmzBL&#10;BkDvZTJO02kyaMuM1ZQ7B1/rkxMvI37TcOq/NI3jHskSAzcfVxvXbViT5YIUrSWmE/RMg/wDi54I&#10;BYdeoWriCdpZ8QdUL6jVTjf+huo+0U0jKI81QDVZ+ls1Tx0xPNYCzXHm2ib3/2Dp5/3GIsFKPJlj&#10;pEgPd/TALWEcfeN2KxTbqRb1wqNNw4VEEAUtG4wrILNSGxuKpgf1ZB41/e6Q0lVHVMsj9eejAbgs&#10;ZCRvUsLGGTh4O3zSDGLIzuvYv0Nje9RIYT6GxAAOPUKHeGHH64Xxg0cUPt7m0/RughG9uBJSBISQ&#10;Z6zzD1z3KBgldt4S0Xa+0kqBKrQ9oZP9o/OB30tCSFZ6LaSM4pAKDSWeT8aTSMdpKVhwhjBn220l&#10;LdqTIK/4xGLB8zrM6p1iEazjhK3OtidCgo187JK3AvomOQ6n9ZxhJDlMVLBO9KQKJ0LlQPhsnRT2&#10;Y57OV7PVLB/l4+lqlKd1PfqwrvLRdJ3dTerbuqrq7Gcgn+VFJxjjKvC/qD3L/05N57k76fSq92uj&#10;krfosaNA9vKOpKMIwr2fFLTV7LixobqgBxB4DD4PY5ig1/sY9fLLWP4CAAD//wMAUEsDBBQABgAI&#10;AAAAIQCS9vML3wAAAAkBAAAPAAAAZHJzL2Rvd25yZXYueG1sTI9NT8MwDIbvSPyHyEhc0JbSFdhK&#10;0wkBGyc0rYx71pi2WuNUTba1/x4jDnDzx6PXj7PlYFtxwt43jhTcTiMQSKUzDVUKdh+ryRyED5qM&#10;bh2hghE9LPPLi0ynxp1pi6ciVIJDyKdaQR1Cl0rpyxqt9lPXIfHuy/VWB277SppenznctjKOontp&#10;dUN8odYdPtdYHoqjVfBSbO5Wnze7IR7Lt/diPT9saHxV6vpqeHoEEXAIfzD86LM65Oy0d0cyXrQK&#10;Zot4waiCeJaAYCBJHrjY/w5knsn/H+TfAAAA//8DAFBLAQItABQABgAIAAAAIQC2gziS/gAAAOEB&#10;AAATAAAAAAAAAAAAAAAAAAAAAABbQ29udGVudF9UeXBlc10ueG1sUEsBAi0AFAAGAAgAAAAhADj9&#10;If/WAAAAlAEAAAsAAAAAAAAAAAAAAAAALwEAAF9yZWxzLy5yZWxzUEsBAi0AFAAGAAgAAAAhACBi&#10;yUlKAgAAegQAAA4AAAAAAAAAAAAAAAAALgIAAGRycy9lMm9Eb2MueG1sUEsBAi0AFAAGAAgAAAAh&#10;AJL28wvfAAAACQEAAA8AAAAAAAAAAAAAAAAApAQAAGRycy9kb3ducmV2LnhtbFBLBQYAAAAABAAE&#10;APMAAACwBQAAAAA=&#10;">
                <v:stroke endarrow="block"/>
              </v:shape>
            </w:pict>
          </mc:Fallback>
        </mc:AlternateContent>
      </w:r>
      <w:r w:rsidRPr="008D0CF8">
        <w:rPr>
          <w:rFonts w:ascii="Arial" w:hAnsi="Arial" w:cs="Arial"/>
          <w:noProof/>
          <w:color w:val="4F81BD"/>
          <w:sz w:val="24"/>
          <w:szCs w:val="24"/>
          <w:lang w:eastAsia="de-DE"/>
        </w:rPr>
        <mc:AlternateContent>
          <mc:Choice Requires="wps">
            <w:drawing>
              <wp:anchor distT="45720" distB="45720" distL="114300" distR="114300" simplePos="0" relativeHeight="251672576" behindDoc="1" locked="0" layoutInCell="1" allowOverlap="1" wp14:anchorId="3E023783" wp14:editId="76186006">
                <wp:simplePos x="0" y="0"/>
                <wp:positionH relativeFrom="column">
                  <wp:posOffset>2435225</wp:posOffset>
                </wp:positionH>
                <wp:positionV relativeFrom="paragraph">
                  <wp:posOffset>189230</wp:posOffset>
                </wp:positionV>
                <wp:extent cx="488315" cy="194945"/>
                <wp:effectExtent l="0" t="0" r="6985" b="0"/>
                <wp:wrapNone/>
                <wp:docPr id="58" name="Textfeld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194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0CF8" w:rsidRPr="008343E1" w:rsidRDefault="008D0CF8" w:rsidP="008D0CF8">
                            <w:pPr>
                              <w:rPr>
                                <w:rFonts w:ascii="Arial" w:hAnsi="Arial" w:cs="Arial"/>
                                <w:sz w:val="12"/>
                                <w:szCs w:val="12"/>
                              </w:rPr>
                            </w:pPr>
                            <w:r w:rsidRPr="008343E1">
                              <w:rPr>
                                <w:rFonts w:ascii="Arial" w:hAnsi="Arial" w:cs="Arial"/>
                                <w:sz w:val="12"/>
                                <w:szCs w:val="12"/>
                              </w:rPr>
                              <w:t>entladen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58" o:spid="_x0000_s1027" type="#_x0000_t202" style="position:absolute;left:0;text-align:left;margin-left:191.75pt;margin-top:14.9pt;width:38.45pt;height:15.3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OrshgIAABcFAAAOAAAAZHJzL2Uyb0RvYy54bWysVFtv2yAUfp+0/4B4T21ndhtbcaomXaZJ&#10;3UVq9wMI4BgNAwMSu5v233fASZruIk3T/IC5HL5z+b7D/HroJNpz64RWNc4uUoy4opoJta3xp4f1&#10;ZIaR80QxIrXiNX7kDl8vXr6Y96biU91qybhFAKJc1Zsat96bKkkcbXlH3IU2XMFho21HPCztNmGW&#10;9IDeyWSappdJry0zVlPuHOzejod4EfGbhlP/oWkc90jWGGLzcbRx3IQxWcxJtbXEtIIewiD/EEVH&#10;hAKnJ6hb4gnaWfELVCeo1U43/oLqLtFNIyiPOUA2WfpTNvctMTzmAsVx5lQm9/9g6fv9R4sEq3EB&#10;TCnSAUcPfPANlwzBFtSnN64Cs3sDhn5Y6gF4jrk6c6fpZ4eUXrVEbfmNtbpvOWEQXxZuJmdXRxwX&#10;QDb9O83AD9l5HYGGxnaheFAOBOjA0+OJG4gFUdjMZ7NXWYERhaOszMu8iB5IdbxsrPNvuO5QmNTY&#10;AvURnOzvnA/BkOpoEnw5LQVbCynjwm43K2nRnoBM1vE7oD8zkyoYKx2ujYjjDsQIPsJZiDbS/q3M&#10;pnm6nJaT9eXsapKv82JSXqWzSZqVy/IyhQRu199DgFletYIxru6E4kcJZvnfUXxohlE8UYSor3FZ&#10;TIuRoT8mmcbvd0l2wkNHStHVeHYyIlXg9bVikDapPBFynCfPw49Vhhoc/7EqUQWB+FECftgMUXBR&#10;IkEhG80eQRZWA23APbwmMGm1/YpRD51ZY/dlRyzHSL5VIK0yy/PQynGRF1dTWNjzk835CVEUoGrs&#10;MRqnKz+2/85YsW3B0yhmpW9Ajo2IUnmK6iBi6L6Y0+GlCO19vo5WT+/Z4gcAAAD//wMAUEsDBBQA&#10;BgAIAAAAIQDSH/Sy3gAAAAkBAAAPAAAAZHJzL2Rvd25yZXYueG1sTI9BTsMwEEX3SNzBGiQ2iNq0&#10;SdqGTCpAArFt6QGc2E0i4nEUu016e4YVLEfz9P/7xW52vbjYMXSeEJ4WCoSl2puOGoTj1/vjBkSI&#10;mozuPVmEqw2wK29vCp0bP9HeXg6xERxCIdcIbYxDLmWoW+t0WPjBEv9OfnQ68jk20ox64nDXy6VS&#10;mXS6I25o9WDfWlt/H84O4fQ5PaTbqfqIx/U+yV51t678FfH+bn55BhHtHP9g+NVndSjZqfJnMkH0&#10;CKvNKmUUYbnlCQwkmUpAVAiZSkGWhfy/oPwBAAD//wMAUEsBAi0AFAAGAAgAAAAhALaDOJL+AAAA&#10;4QEAABMAAAAAAAAAAAAAAAAAAAAAAFtDb250ZW50X1R5cGVzXS54bWxQSwECLQAUAAYACAAAACEA&#10;OP0h/9YAAACUAQAACwAAAAAAAAAAAAAAAAAvAQAAX3JlbHMvLnJlbHNQSwECLQAUAAYACAAAACEA&#10;78Dq7IYCAAAXBQAADgAAAAAAAAAAAAAAAAAuAgAAZHJzL2Uyb0RvYy54bWxQSwECLQAUAAYACAAA&#10;ACEA0h/0st4AAAAJAQAADwAAAAAAAAAAAAAAAADgBAAAZHJzL2Rvd25yZXYueG1sUEsFBgAAAAAE&#10;AAQA8wAAAOsFAAAAAA==&#10;" stroked="f">
                <v:textbox>
                  <w:txbxContent>
                    <w:p w:rsidR="008D0CF8" w:rsidRPr="008343E1" w:rsidRDefault="008D0CF8" w:rsidP="008D0CF8">
                      <w:pPr>
                        <w:rPr>
                          <w:rFonts w:ascii="Arial" w:hAnsi="Arial" w:cs="Arial"/>
                          <w:sz w:val="12"/>
                          <w:szCs w:val="12"/>
                        </w:rPr>
                      </w:pPr>
                      <w:r w:rsidRPr="008343E1">
                        <w:rPr>
                          <w:rFonts w:ascii="Arial" w:hAnsi="Arial" w:cs="Arial"/>
                          <w:sz w:val="12"/>
                          <w:szCs w:val="12"/>
                        </w:rPr>
                        <w:t>entladen</w:t>
                      </w:r>
                    </w:p>
                  </w:txbxContent>
                </v:textbox>
              </v:shape>
            </w:pict>
          </mc:Fallback>
        </mc:AlternateContent>
      </w:r>
      <w:r w:rsidRPr="008D0CF8">
        <w:rPr>
          <w:rStyle w:val="Fett"/>
          <w:rFonts w:ascii="Arial" w:hAnsi="Arial" w:cs="Arial"/>
          <w:b w:val="0"/>
          <w:color w:val="4F81BD"/>
          <w:sz w:val="24"/>
          <w:szCs w:val="24"/>
        </w:rPr>
        <w:t>- Pol:</w:t>
      </w:r>
      <w:r w:rsidRPr="008D0CF8">
        <w:rPr>
          <w:rStyle w:val="Fett"/>
          <w:rFonts w:ascii="Arial" w:hAnsi="Arial" w:cs="Arial"/>
          <w:b w:val="0"/>
          <w:color w:val="4F81BD"/>
          <w:sz w:val="24"/>
          <w:szCs w:val="24"/>
        </w:rPr>
        <w:tab/>
      </w:r>
      <w:r w:rsidRPr="008D0CF8">
        <w:rPr>
          <w:rStyle w:val="Fett"/>
          <w:rFonts w:ascii="Arial" w:hAnsi="Arial" w:cs="Arial"/>
          <w:b w:val="0"/>
          <w:sz w:val="24"/>
          <w:szCs w:val="24"/>
        </w:rPr>
        <w:tab/>
      </w:r>
      <w:proofErr w:type="spellStart"/>
      <w:r w:rsidRPr="008D0CF8">
        <w:rPr>
          <w:rStyle w:val="Fett"/>
          <w:rFonts w:ascii="Arial" w:hAnsi="Arial" w:cs="Arial"/>
          <w:b w:val="0"/>
          <w:sz w:val="24"/>
          <w:szCs w:val="24"/>
        </w:rPr>
        <w:t>C</w:t>
      </w:r>
      <w:r w:rsidRPr="008D0CF8">
        <w:rPr>
          <w:rStyle w:val="Fett"/>
          <w:rFonts w:ascii="Arial" w:hAnsi="Arial" w:cs="Arial"/>
          <w:b w:val="0"/>
          <w:sz w:val="24"/>
          <w:szCs w:val="24"/>
          <w:vertAlign w:val="subscript"/>
        </w:rPr>
        <w:t>n</w:t>
      </w:r>
      <w:proofErr w:type="spellEnd"/>
      <w:r w:rsidRPr="008D0CF8">
        <w:rPr>
          <w:rStyle w:val="Fett"/>
          <w:rFonts w:ascii="Arial" w:hAnsi="Arial" w:cs="Arial"/>
          <w:b w:val="0"/>
          <w:sz w:val="24"/>
          <w:szCs w:val="24"/>
        </w:rPr>
        <w:t xml:space="preserve">     +   x Li</w:t>
      </w:r>
      <w:r w:rsidRPr="008D0CF8">
        <w:rPr>
          <w:rStyle w:val="Fett"/>
          <w:rFonts w:ascii="Arial" w:hAnsi="Arial" w:cs="Arial"/>
          <w:b w:val="0"/>
          <w:sz w:val="24"/>
          <w:szCs w:val="24"/>
          <w:vertAlign w:val="superscript"/>
        </w:rPr>
        <w:t>+</w:t>
      </w:r>
      <w:r w:rsidRPr="008D0CF8">
        <w:rPr>
          <w:rStyle w:val="Fett"/>
          <w:rFonts w:ascii="Arial" w:hAnsi="Arial" w:cs="Arial"/>
          <w:b w:val="0"/>
          <w:sz w:val="24"/>
          <w:szCs w:val="24"/>
        </w:rPr>
        <w:t xml:space="preserve">  +  x e</w:t>
      </w:r>
      <w:r w:rsidRPr="008D0CF8">
        <w:rPr>
          <w:rStyle w:val="Fett"/>
          <w:rFonts w:ascii="Arial" w:hAnsi="Arial" w:cs="Arial"/>
          <w:b w:val="0"/>
          <w:sz w:val="24"/>
          <w:szCs w:val="24"/>
          <w:vertAlign w:val="superscript"/>
        </w:rPr>
        <w:t>-</w:t>
      </w:r>
      <w:r w:rsidRPr="008D0CF8">
        <w:rPr>
          <w:rStyle w:val="Fett"/>
          <w:rFonts w:ascii="Arial" w:hAnsi="Arial" w:cs="Arial"/>
          <w:b w:val="0"/>
          <w:sz w:val="24"/>
          <w:szCs w:val="24"/>
        </w:rPr>
        <w:t xml:space="preserve"> </w:t>
      </w:r>
      <w:r w:rsidRPr="008D0CF8">
        <w:rPr>
          <w:rStyle w:val="Fett"/>
          <w:rFonts w:ascii="Arial" w:hAnsi="Arial" w:cs="Arial"/>
          <w:b w:val="0"/>
          <w:sz w:val="24"/>
          <w:szCs w:val="24"/>
        </w:rPr>
        <w:tab/>
      </w:r>
      <w:r w:rsidRPr="008D0CF8">
        <w:rPr>
          <w:rStyle w:val="Fett"/>
          <w:rFonts w:ascii="Arial" w:hAnsi="Arial" w:cs="Arial"/>
          <w:b w:val="0"/>
          <w:sz w:val="24"/>
          <w:szCs w:val="24"/>
        </w:rPr>
        <w:tab/>
      </w:r>
      <w:proofErr w:type="spellStart"/>
      <w:r w:rsidRPr="008D0CF8">
        <w:rPr>
          <w:rStyle w:val="Fett"/>
          <w:rFonts w:ascii="Arial" w:hAnsi="Arial" w:cs="Arial"/>
          <w:b w:val="0"/>
          <w:sz w:val="24"/>
          <w:szCs w:val="24"/>
        </w:rPr>
        <w:t>Li</w:t>
      </w:r>
      <w:r w:rsidRPr="008D0CF8">
        <w:rPr>
          <w:rStyle w:val="Fett"/>
          <w:rFonts w:ascii="Arial" w:hAnsi="Arial" w:cs="Arial"/>
          <w:b w:val="0"/>
          <w:sz w:val="24"/>
          <w:szCs w:val="24"/>
          <w:vertAlign w:val="superscript"/>
        </w:rPr>
        <w:t>+</w:t>
      </w:r>
      <w:r w:rsidRPr="008D0CF8">
        <w:rPr>
          <w:rStyle w:val="Fett"/>
          <w:rFonts w:ascii="Arial" w:hAnsi="Arial" w:cs="Arial"/>
          <w:b w:val="0"/>
          <w:sz w:val="24"/>
          <w:szCs w:val="24"/>
          <w:vertAlign w:val="subscript"/>
        </w:rPr>
        <w:t>x</w:t>
      </w:r>
      <w:r w:rsidRPr="008D0CF8">
        <w:rPr>
          <w:rStyle w:val="Fett"/>
          <w:rFonts w:ascii="Arial" w:hAnsi="Arial" w:cs="Arial"/>
          <w:b w:val="0"/>
          <w:sz w:val="24"/>
          <w:szCs w:val="24"/>
        </w:rPr>
        <w:t>C</w:t>
      </w:r>
      <w:r w:rsidRPr="008D0CF8">
        <w:rPr>
          <w:rStyle w:val="Fett"/>
          <w:rFonts w:ascii="Arial" w:hAnsi="Arial" w:cs="Arial"/>
          <w:b w:val="0"/>
          <w:sz w:val="24"/>
          <w:szCs w:val="24"/>
          <w:vertAlign w:val="subscript"/>
        </w:rPr>
        <w:t>n</w:t>
      </w:r>
      <w:r w:rsidRPr="008D0CF8">
        <w:rPr>
          <w:rStyle w:val="Fett"/>
          <w:rFonts w:ascii="Arial" w:hAnsi="Arial" w:cs="Arial"/>
          <w:b w:val="0"/>
          <w:sz w:val="24"/>
          <w:szCs w:val="24"/>
          <w:vertAlign w:val="superscript"/>
        </w:rPr>
        <w:t>x</w:t>
      </w:r>
      <w:proofErr w:type="spellEnd"/>
      <w:r w:rsidRPr="008D0CF8">
        <w:rPr>
          <w:rStyle w:val="Fett"/>
          <w:rFonts w:ascii="Arial" w:hAnsi="Arial" w:cs="Arial"/>
          <w:b w:val="0"/>
          <w:sz w:val="24"/>
          <w:szCs w:val="24"/>
          <w:vertAlign w:val="superscript"/>
        </w:rPr>
        <w:t>-</w:t>
      </w:r>
    </w:p>
    <w:p w:rsidR="008D0CF8" w:rsidRPr="008D0CF8" w:rsidRDefault="008D0CF8" w:rsidP="008D0CF8">
      <w:pPr>
        <w:spacing w:line="360" w:lineRule="auto"/>
        <w:jc w:val="both"/>
        <w:rPr>
          <w:rStyle w:val="Fett"/>
          <w:rFonts w:ascii="Arial" w:hAnsi="Arial" w:cs="Arial"/>
          <w:b w:val="0"/>
          <w:sz w:val="24"/>
          <w:szCs w:val="24"/>
          <w:vertAlign w:val="superscript"/>
        </w:rPr>
      </w:pPr>
      <w:r w:rsidRPr="008D0CF8">
        <w:rPr>
          <w:rFonts w:ascii="Arial" w:hAnsi="Arial" w:cs="Arial"/>
          <w:noProof/>
          <w:sz w:val="24"/>
          <w:szCs w:val="24"/>
          <w:lang w:eastAsia="de-DE"/>
        </w:rPr>
        <mc:AlternateContent>
          <mc:Choice Requires="wps">
            <w:drawing>
              <wp:anchor distT="45720" distB="45720" distL="114300" distR="114300" simplePos="0" relativeHeight="251681792" behindDoc="1" locked="0" layoutInCell="1" allowOverlap="1" wp14:anchorId="2028B24E" wp14:editId="544D1202">
                <wp:simplePos x="0" y="0"/>
                <wp:positionH relativeFrom="column">
                  <wp:posOffset>2450465</wp:posOffset>
                </wp:positionH>
                <wp:positionV relativeFrom="paragraph">
                  <wp:posOffset>153035</wp:posOffset>
                </wp:positionV>
                <wp:extent cx="410210" cy="191135"/>
                <wp:effectExtent l="0" t="0" r="8890" b="0"/>
                <wp:wrapTight wrapText="bothSides">
                  <wp:wrapPolygon edited="0">
                    <wp:start x="0" y="0"/>
                    <wp:lineTo x="0" y="19375"/>
                    <wp:lineTo x="21065" y="19375"/>
                    <wp:lineTo x="21065" y="0"/>
                    <wp:lineTo x="0" y="0"/>
                  </wp:wrapPolygon>
                </wp:wrapTight>
                <wp:docPr id="57" name="Textfeld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0CF8" w:rsidRPr="008343E1" w:rsidRDefault="008D0CF8" w:rsidP="008D0CF8">
                            <w:pPr>
                              <w:rPr>
                                <w:rFonts w:ascii="Arial" w:hAnsi="Arial" w:cs="Arial"/>
                                <w:sz w:val="14"/>
                                <w:szCs w:val="14"/>
                              </w:rPr>
                            </w:pPr>
                            <w:r w:rsidRPr="008343E1">
                              <w:rPr>
                                <w:rFonts w:ascii="Arial" w:hAnsi="Arial" w:cs="Arial"/>
                                <w:sz w:val="14"/>
                                <w:szCs w:val="14"/>
                              </w:rPr>
                              <w:t>l</w:t>
                            </w:r>
                            <w:r w:rsidRPr="008343E1">
                              <w:rPr>
                                <w:rFonts w:ascii="Arial" w:hAnsi="Arial" w:cs="Arial"/>
                                <w:sz w:val="12"/>
                                <w:szCs w:val="12"/>
                              </w:rPr>
                              <w:t>aden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57" o:spid="_x0000_s1028" type="#_x0000_t202" style="position:absolute;left:0;text-align:left;margin-left:192.95pt;margin-top:12.05pt;width:32.3pt;height:15.0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rYhQIAABcFAAAOAAAAZHJzL2Uyb0RvYy54bWysVNmO2yAUfa/Uf0C8J17qLLbGGc3SVJWm&#10;izTTDyCAY1QMFEjsadV/7wUnmUwXqarqBxu4l3OXc64vLodOoj23TmhV42yaYsQV1UyobY0/Pawn&#10;S4ycJ4oRqRWv8SN3+HL18sVFbyqe61ZLxi0CEOWq3tS49d5USeJoyzviptpwBcZG24542Nptwizp&#10;Ab2TSZ6m86TXlhmrKXcOTm9HI15F/Kbh1H9oGsc9kjWG3Hx82/jehHeyuiDV1hLTCnpIg/xDFh0R&#10;CoKeoG6JJ2hnxS9QnaBWO934KdVdoptGUB5rgGqy9Kdq7ltieKwFmuPMqU3u/8HS9/uPFglW49kC&#10;I0U64OiBD77hkiE4gv70xlXgdm/A0Q/XegCeY63O3Gn62SGlb1qitvzKWt23nDDILws3k7OrI44L&#10;IJv+nWYQh+y8jkBDY7vQPGgHAnTg6fHEDeSCKBwWWZpnYKFgysosezWLEUh1vGys82+47lBY1NgC&#10;9RGc7O+cD8mQ6ugSYjktBVsLKePGbjc30qI9AZms43NAf+YmVXBWOlwbEccTyBFiBFvINtL+rczy&#10;Ir3Oy8l6vlxMinUxm5SLdDlJs/K6nKdFWdyuv4cEs6JqBWNc3QnFjxLMir+j+DAMo3iiCFFf43KW&#10;z0aG/lhkGp/fFdkJDxMpRVfj5cmJVIHX14pB2aTyRMhxnTxPP3YZenD8xq5EFQTiRwn4YTNEweUh&#10;elDIRrNHkIXVQBswDH8TWLTafsWoh8mssfuyI5ZjJN8qkFaZFUUY5bgpZoscNvbcsjm3EEUBqsYe&#10;o3F548fx3xkrti1EGsWs9BXIsRFRKk9ZHUQM0xdrOvwpwnif76PX0/9s9QMAAP//AwBQSwMEFAAG&#10;AAgAAAAhAJjdbozeAAAACQEAAA8AAABkcnMvZG93bnJldi54bWxMj8tOwzAQRfdI/IM1SGwQdRri&#10;PkKcCpBAbFv6AZN4mkTE4yh2m/TvMStYju7RvWeK3Wx7caHRd441LBcJCOLamY4bDcev98cNCB+Q&#10;DfaOScOVPOzK25sCc+Mm3tPlEBoRS9jnqKENYcil9HVLFv3CDcQxO7nRYojn2Egz4hTLbS/TJFlJ&#10;ix3HhRYHemup/j6crYbT5/SgtlP1EY7rfbZ6xW5duavW93fzyzOIQHP4g+FXP6pDGZ0qd2bjRa/h&#10;aaO2EdWQZksQEchUokBUGlSWgiwL+f+D8gcAAP//AwBQSwECLQAUAAYACAAAACEAtoM4kv4AAADh&#10;AQAAEwAAAAAAAAAAAAAAAAAAAAAAW0NvbnRlbnRfVHlwZXNdLnhtbFBLAQItABQABgAIAAAAIQA4&#10;/SH/1gAAAJQBAAALAAAAAAAAAAAAAAAAAC8BAABfcmVscy8ucmVsc1BLAQItABQABgAIAAAAIQC5&#10;zbrYhQIAABcFAAAOAAAAAAAAAAAAAAAAAC4CAABkcnMvZTJvRG9jLnhtbFBLAQItABQABgAIAAAA&#10;IQCY3W6M3gAAAAkBAAAPAAAAAAAAAAAAAAAAAN8EAABkcnMvZG93bnJldi54bWxQSwUGAAAAAAQA&#10;BADzAAAA6gUAAAAA&#10;" stroked="f">
                <v:textbox>
                  <w:txbxContent>
                    <w:p w:rsidR="008D0CF8" w:rsidRPr="008343E1" w:rsidRDefault="008D0CF8" w:rsidP="008D0CF8">
                      <w:pPr>
                        <w:rPr>
                          <w:rFonts w:ascii="Arial" w:hAnsi="Arial" w:cs="Arial"/>
                          <w:sz w:val="14"/>
                          <w:szCs w:val="14"/>
                        </w:rPr>
                      </w:pPr>
                      <w:r w:rsidRPr="008343E1">
                        <w:rPr>
                          <w:rFonts w:ascii="Arial" w:hAnsi="Arial" w:cs="Arial"/>
                          <w:sz w:val="14"/>
                          <w:szCs w:val="14"/>
                        </w:rPr>
                        <w:t>l</w:t>
                      </w:r>
                      <w:r w:rsidRPr="008343E1">
                        <w:rPr>
                          <w:rFonts w:ascii="Arial" w:hAnsi="Arial" w:cs="Arial"/>
                          <w:sz w:val="12"/>
                          <w:szCs w:val="12"/>
                        </w:rPr>
                        <w:t>aden</w:t>
                      </w:r>
                    </w:p>
                  </w:txbxContent>
                </v:textbox>
                <w10:wrap type="tight"/>
              </v:shape>
            </w:pict>
          </mc:Fallback>
        </mc:AlternateContent>
      </w:r>
      <w:r w:rsidRPr="008D0CF8">
        <w:rPr>
          <w:rFonts w:ascii="Arial" w:hAnsi="Arial" w:cs="Arial"/>
          <w:noProof/>
          <w:sz w:val="24"/>
          <w:szCs w:val="24"/>
          <w:lang w:eastAsia="de-DE"/>
        </w:rPr>
        <mc:AlternateContent>
          <mc:Choice Requires="wps">
            <w:drawing>
              <wp:anchor distT="4294967295" distB="4294967295" distL="114300" distR="114300" simplePos="0" relativeHeight="251676672" behindDoc="0" locked="0" layoutInCell="1" allowOverlap="1" wp14:anchorId="2BB8AEFE" wp14:editId="671E1F10">
                <wp:simplePos x="0" y="0"/>
                <wp:positionH relativeFrom="column">
                  <wp:posOffset>2494915</wp:posOffset>
                </wp:positionH>
                <wp:positionV relativeFrom="paragraph">
                  <wp:posOffset>376554</wp:posOffset>
                </wp:positionV>
                <wp:extent cx="379730" cy="0"/>
                <wp:effectExtent l="0" t="76200" r="20320" b="95250"/>
                <wp:wrapNone/>
                <wp:docPr id="56" name="Gerade Verbindung mit Pfeil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56" o:spid="_x0000_s1026" type="#_x0000_t32" style="position:absolute;margin-left:196.45pt;margin-top:29.65pt;width:29.9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7K0QwIAAHAEAAAOAAAAZHJzL2Uyb0RvYy54bWysVE2P2yAQvVfqf0DcE8eJ82XFWVV2spdt&#10;G2m3vRPANioGBCROVPW/dyAf3W0vVVUf8GBm3ryZeXj1cOokOnLrhFYFTocjjLiimgnVFPjLy3aw&#10;wMh5ohiRWvECn7nDD+v371a9yflYt1oybhGAKJf3psCt9yZPEkdb3hE31IYrOKy17YiHrW0SZkkP&#10;6J1MxqPRLOm1ZcZqyp2Dr9XlEK8jfl1z6j/XteMeyQIDNx9XG9d9WJP1iuSNJaYV9EqD/AOLjggF&#10;Se9QFfEEHaz4A6oT1Gqnaz+kukt0XQvKYw1QTTr6rZrnlhgea4HmOHNvk/t/sPTTcWeRYAWezjBS&#10;pIMZPXJLGEdfud0LxQ6qQZ3waFdzIRF4Qct643KILNXOhqLpST2bJ02/OaR02RLV8Ej95WwALg0R&#10;yZuQsHEGEu/7j5qBDzl4Hft3qm0XIKEz6BTHdL6PiZ88ovBxMl/OJzBMejtKSH6LM9b5R647FIwC&#10;O2+JaFpfaqVAC9qmMQs5PjkfWJH8FhCSKr0VUkZJSIX6Ai+n42kMcFoKFg6Dm7PNvpQWHUkQVXxi&#10;iXDy2s3qg2IRrOWEba62J0KCjXzsjbcCuiU5Dtk6zjCSHO5RsC70pAoZoXIgfLUuuvq+HC03i80i&#10;G2Tj2WaQjapq8GFbZoPZNp1Pq0lVllX6I5BPs7wVjHEV+N80nmZ/p6Hrbbuo867ye6OSt+ixo0D2&#10;9o6k4+jDtC+62Wt23tlQXVAByDo6X69guDev99Hr149i/RMAAP//AwBQSwMEFAAGAAgAAAAhANG2&#10;0wrgAAAACQEAAA8AAABkcnMvZG93bnJldi54bWxMj8FOwzAMhu9IvENkJG4spWMdLU0nYEL0AtI2&#10;hDhmjWkiGqdqsq3j6RfEAY62P/3+/nIx2o7tcfDGkYDrSQIMqXHKUCvgbfN0dQvMB0lKdo5QwBE9&#10;LKrzs1IWyh1ohft1aFkMIV9IATqEvuDcNxqt9BPXI8XbpxusDHEcWq4GeYjhtuNpkmTcSkPxg5Y9&#10;PmpsvtY7KyAsP446e28ecvO6eX7JzHdd10shLi/G+ztgAcfwB8OPflSHKjpt3Y6UZ52AaZ7mERUw&#10;y6fAInAzS+fAtr8LXpX8f4PqBAAA//8DAFBLAQItABQABgAIAAAAIQC2gziS/gAAAOEBAAATAAAA&#10;AAAAAAAAAAAAAAAAAABbQ29udGVudF9UeXBlc10ueG1sUEsBAi0AFAAGAAgAAAAhADj9If/WAAAA&#10;lAEAAAsAAAAAAAAAAAAAAAAALwEAAF9yZWxzLy5yZWxzUEsBAi0AFAAGAAgAAAAhAO/vsrRDAgAA&#10;cAQAAA4AAAAAAAAAAAAAAAAALgIAAGRycy9lMm9Eb2MueG1sUEsBAi0AFAAGAAgAAAAhANG20wrg&#10;AAAACQEAAA8AAAAAAAAAAAAAAAAAnQQAAGRycy9kb3ducmV2LnhtbFBLBQYAAAAABAAEAPMAAACq&#10;BQAAAAA=&#10;">
                <v:stroke endarrow="block"/>
              </v:shape>
            </w:pict>
          </mc:Fallback>
        </mc:AlternateContent>
      </w:r>
      <w:r w:rsidRPr="008D0CF8">
        <w:rPr>
          <w:rStyle w:val="Fett"/>
          <w:rFonts w:ascii="Arial" w:hAnsi="Arial" w:cs="Arial"/>
          <w:b w:val="0"/>
          <w:sz w:val="24"/>
          <w:szCs w:val="24"/>
          <w:vertAlign w:val="subscript"/>
        </w:rPr>
        <w:tab/>
      </w:r>
    </w:p>
    <w:p w:rsidR="008D0CF8" w:rsidRPr="008D0CF8" w:rsidRDefault="008D0CF8" w:rsidP="008D0CF8">
      <w:pPr>
        <w:spacing w:line="360" w:lineRule="auto"/>
        <w:jc w:val="both"/>
        <w:rPr>
          <w:rStyle w:val="Fett"/>
          <w:rFonts w:ascii="Arial" w:hAnsi="Arial" w:cs="Arial"/>
          <w:b w:val="0"/>
          <w:sz w:val="24"/>
          <w:szCs w:val="24"/>
          <w:vertAlign w:val="superscript"/>
        </w:rPr>
      </w:pPr>
      <w:r w:rsidRPr="008D0CF8">
        <w:rPr>
          <w:rFonts w:ascii="Arial" w:hAnsi="Arial" w:cs="Arial"/>
          <w:noProof/>
          <w:color w:val="FF0000"/>
          <w:sz w:val="24"/>
          <w:szCs w:val="24"/>
          <w:lang w:eastAsia="de-DE"/>
        </w:rPr>
        <mc:AlternateContent>
          <mc:Choice Requires="wps">
            <w:drawing>
              <wp:anchor distT="45720" distB="45720" distL="114300" distR="114300" simplePos="0" relativeHeight="251682816" behindDoc="1" locked="0" layoutInCell="1" allowOverlap="1" wp14:anchorId="099A8C05" wp14:editId="08FA622E">
                <wp:simplePos x="0" y="0"/>
                <wp:positionH relativeFrom="column">
                  <wp:posOffset>2442210</wp:posOffset>
                </wp:positionH>
                <wp:positionV relativeFrom="paragraph">
                  <wp:posOffset>146050</wp:posOffset>
                </wp:positionV>
                <wp:extent cx="481330" cy="204470"/>
                <wp:effectExtent l="0" t="0" r="0" b="5080"/>
                <wp:wrapNone/>
                <wp:docPr id="55" name="Textfeld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0CF8" w:rsidRPr="008343E1" w:rsidRDefault="008D0CF8" w:rsidP="008D0CF8">
                            <w:pPr>
                              <w:rPr>
                                <w:rFonts w:ascii="Arial" w:hAnsi="Arial" w:cs="Arial"/>
                                <w:sz w:val="12"/>
                                <w:szCs w:val="12"/>
                              </w:rPr>
                            </w:pPr>
                            <w:r w:rsidRPr="008343E1">
                              <w:rPr>
                                <w:rFonts w:ascii="Arial" w:hAnsi="Arial" w:cs="Arial"/>
                                <w:sz w:val="12"/>
                                <w:szCs w:val="12"/>
                              </w:rPr>
                              <w:t>entladen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55" o:spid="_x0000_s1029" type="#_x0000_t202" style="position:absolute;left:0;text-align:left;margin-left:192.3pt;margin-top:11.5pt;width:37.9pt;height:16.1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VFiAIAABcFAAAOAAAAZHJzL2Uyb0RvYy54bWysVG1v2yAQ/j5p/wHxPfVLSRNbdaomXaZJ&#10;3YvU7gcQwDEaBg9I7G7af9+BkyzrNmma5g8YuOPh7p7nuL4ZWoX2wjppdIWzixQjoZnhUm8r/PFx&#10;PZlj5DzVnCqjRYWfhMM3i5cvrvuuFLlpjOLCIgDRruy7Cjfed2WSONaIlroL0wkNxtrYlnpY2m3C&#10;Le0BvVVJnqZXSW8s76xhwjnYvRuNeBHx61ow/76unfBIVRhi83G0cdyEMVlc03JraddIdgiD/kMU&#10;LZUaLj1B3VFP0c7KX6BayaxxpvYXzLSJqWvJRMwBssnSZ9k8NLQTMRcojutOZXL/D5a923+wSPIK&#10;T6cYadoCR49i8LVQHMEW1KfvXAluDx04+mFpBuA55uq6e8M+OaTNqqF6K26tNX0jKIf4snAyOTs6&#10;4rgAsunfGg730J03EWiobRuKB+VAgA48PZ24gVgQg00yzy4vwcLAlKeEzCJ3CS2Phzvr/GthWhQm&#10;FbZAfQSn+3vnQzC0PLqEu5xRkq+lUnFht5uVsmhPQSbr+MX4n7kpHZy1CcdGxHEHYoQ7gi1EG2n/&#10;WmQ5SZd5MVlfzWcTsibTSTFL55M0K5bFVUoKcrf+FgLMSNlIzoW+l1ocJZiRv6P40AyjeKIIUV/h&#10;YppPR4b+mGQav98l2UoPHalkW+H5yYmWgddXmkPatPRUqnGe/Bx+rDLU4PiPVYkqCMSPEvDDZoiC&#10;uzyKa2P4E8jCGqANGIbXBCaNsV8w6qEzK+w+76gVGKk3GqRVZISEVo4LMp3lsLDnls25hWoGUBX2&#10;GI3TlR/bf9dZuW3gplHM2tyCHGsZpRJ0O0Z1EDF0X8zp8FKE9j5fR68f79niOwAAAP//AwBQSwME&#10;FAAGAAgAAAAhAIpvsXzeAAAACQEAAA8AAABkcnMvZG93bnJldi54bWxMj9FOg0AQRd9N/IfNmPhi&#10;7CIFWilDoyYaX1v7AQO7BVJ2lrDbQv/e9ck+Tubk3nOL7Wx6cdGj6ywjvCwiEJprqzpuEA4/n89r&#10;EM4TK+ota4SrdrAt7+8KypWdeKcve9+IEMIuJ4TW+yGX0tWtNuQWdtAcfkc7GvLhHBupRppCuOll&#10;HEWZNNRxaGhp0B+trk/7s0E4fk9P6etUffnDapdk79StKntFfHyY3zYgvJ79Pwx/+kEdyuBU2TMr&#10;J3qE5TrJAooQL8OmACRZlICoENI0BlkW8nZB+QsAAP//AwBQSwECLQAUAAYACAAAACEAtoM4kv4A&#10;AADhAQAAEwAAAAAAAAAAAAAAAAAAAAAAW0NvbnRlbnRfVHlwZXNdLnhtbFBLAQItABQABgAIAAAA&#10;IQA4/SH/1gAAAJQBAAALAAAAAAAAAAAAAAAAAC8BAABfcmVscy8ucmVsc1BLAQItABQABgAIAAAA&#10;IQDPnkVFiAIAABcFAAAOAAAAAAAAAAAAAAAAAC4CAABkcnMvZTJvRG9jLnhtbFBLAQItABQABgAI&#10;AAAAIQCKb7F83gAAAAkBAAAPAAAAAAAAAAAAAAAAAOIEAABkcnMvZG93bnJldi54bWxQSwUGAAAA&#10;AAQABADzAAAA7QUAAAAA&#10;" stroked="f">
                <v:textbox>
                  <w:txbxContent>
                    <w:p w:rsidR="008D0CF8" w:rsidRPr="008343E1" w:rsidRDefault="008D0CF8" w:rsidP="008D0CF8">
                      <w:pPr>
                        <w:rPr>
                          <w:rFonts w:ascii="Arial" w:hAnsi="Arial" w:cs="Arial"/>
                          <w:sz w:val="12"/>
                          <w:szCs w:val="12"/>
                        </w:rPr>
                      </w:pPr>
                      <w:r w:rsidRPr="008343E1">
                        <w:rPr>
                          <w:rFonts w:ascii="Arial" w:hAnsi="Arial" w:cs="Arial"/>
                          <w:sz w:val="12"/>
                          <w:szCs w:val="12"/>
                        </w:rPr>
                        <w:t>entladen</w:t>
                      </w:r>
                    </w:p>
                  </w:txbxContent>
                </v:textbox>
              </v:shape>
            </w:pict>
          </mc:Fallback>
        </mc:AlternateContent>
      </w:r>
      <w:r w:rsidRPr="008D0CF8">
        <w:rPr>
          <w:rFonts w:ascii="Arial" w:hAnsi="Arial" w:cs="Arial"/>
          <w:noProof/>
          <w:color w:val="FF0000"/>
          <w:sz w:val="24"/>
          <w:szCs w:val="24"/>
          <w:lang w:eastAsia="de-DE"/>
        </w:rPr>
        <mc:AlternateContent>
          <mc:Choice Requires="wps">
            <w:drawing>
              <wp:anchor distT="4294967295" distB="4294967295" distL="114300" distR="114300" simplePos="0" relativeHeight="251677696" behindDoc="0" locked="0" layoutInCell="1" allowOverlap="1" wp14:anchorId="08952155" wp14:editId="5C2C6A35">
                <wp:simplePos x="0" y="0"/>
                <wp:positionH relativeFrom="column">
                  <wp:posOffset>2514600</wp:posOffset>
                </wp:positionH>
                <wp:positionV relativeFrom="paragraph">
                  <wp:posOffset>94614</wp:posOffset>
                </wp:positionV>
                <wp:extent cx="346075" cy="0"/>
                <wp:effectExtent l="38100" t="76200" r="0" b="95250"/>
                <wp:wrapNone/>
                <wp:docPr id="54" name="Gerade Verbindung mit Pfeil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6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54" o:spid="_x0000_s1026" type="#_x0000_t32" style="position:absolute;margin-left:198pt;margin-top:7.45pt;width:27.25pt;height:0;flip:x;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bIGSgIAAHoEAAAOAAAAZHJzL2Uyb0RvYy54bWysVMGO2yAQvVfqPyDuie2sk02sOKvKTraH&#10;bRtpt70TwDYqBgQkTlT13zuQbHa3vVRVfcCDZ+bxZnjj5d2xl+jArRNalTgbpxhxRTUTqi3x16fN&#10;aI6R80QxIrXiJT5xh+9W798tB1Pwie60ZNwiAFGuGEyJO+9NkSSOdrwnbqwNV+BstO2Jh61tE2bJ&#10;AOi9TCZpOksGbZmxmnLn4Gt9duJVxG8aTv2XpnHcI1li4ObjauO6C2uyWpKitcR0gl5okH9g0ROh&#10;4NArVE08QXsr/oDqBbXa6caPqe4T3TSC8lgDVJOlv1Xz2BHDYy3QHGeubXL/D5Z+PmwtEqzE0xwj&#10;RXq4o3tuCePoG7c7odhetagXHm0bLiSCKGjZYFwBmZXa2lA0PapH86Dpd4eUrjqiWh6pP50MwGUh&#10;I3mTEjbOwMG74ZNmEEP2Xsf+HRvbo0YK8zEkBnDoETrGCztdL4wfPaLw8SafpbdTjOizKyFFQAh5&#10;xjp/z3WPglFi5y0RbecrrRSoQtszOjk8OB/4vSSEZKU3QsooDqnQUOLFdDKNdJyWggVnCHO23VXS&#10;ogMJ8opPLBY8r8Os3isWwTpO2PpieyIk2MjHLnkroG+S43BazxlGksNEBetMT6pwIlQOhC/WWWE/&#10;FuliPV/P81E+ma1HeVrXow+bKh/NNtnttL6pq6rOfgbyWV50gjGuAv9ntWf536npMndnnV71fm1U&#10;8hY9dhTIPr8j6SiCcO9nBe00O21tqC7oAQQegy/DGCbo9T5GvfwyVr8AAAD//wMAUEsDBBQABgAI&#10;AAAAIQC/cYlI3wAAAAkBAAAPAAAAZHJzL2Rvd25yZXYueG1sTI9BT8JAEIXvJvyHzZB4MbIFKYHa&#10;LTEqcjLEivelO7QN3dmmu0D77x3jQY/z3sub76Xr3jbigp2vHSmYTiIQSIUzNZUK9p+b+yUIHzQZ&#10;3ThCBQN6WGejm1Qnxl3pAy95KAWXkE+0giqENpHSFxVa7SeuRWLv6DqrA59dKU2nr1xuGzmLooW0&#10;uib+UOkWnyssTvnZKnjJd/Hm627fz4Zi+56/LU87Gl6Vuh33T48gAvbhLww/+IwOGTMd3JmMF42C&#10;h9WCtwQ25isQHJjHUQzi8CvILJX/F2TfAAAA//8DAFBLAQItABQABgAIAAAAIQC2gziS/gAAAOEB&#10;AAATAAAAAAAAAAAAAAAAAAAAAABbQ29udGVudF9UeXBlc10ueG1sUEsBAi0AFAAGAAgAAAAhADj9&#10;If/WAAAAlAEAAAsAAAAAAAAAAAAAAAAALwEAAF9yZWxzLy5yZWxzUEsBAi0AFAAGAAgAAAAhAJyl&#10;sgZKAgAAegQAAA4AAAAAAAAAAAAAAAAALgIAAGRycy9lMm9Eb2MueG1sUEsBAi0AFAAGAAgAAAAh&#10;AL9xiUjfAAAACQEAAA8AAAAAAAAAAAAAAAAApAQAAGRycy9kb3ducmV2LnhtbFBLBQYAAAAABAAE&#10;APMAAACwBQAAAAA=&#10;">
                <v:stroke endarrow="block"/>
              </v:shape>
            </w:pict>
          </mc:Fallback>
        </mc:AlternateContent>
      </w:r>
      <w:r w:rsidRPr="008D0CF8">
        <w:rPr>
          <w:rStyle w:val="Fett"/>
          <w:rFonts w:ascii="Arial" w:hAnsi="Arial" w:cs="Arial"/>
          <w:b w:val="0"/>
          <w:color w:val="FF0000"/>
          <w:sz w:val="24"/>
          <w:szCs w:val="24"/>
        </w:rPr>
        <w:t>+ Pol:</w:t>
      </w:r>
      <w:r w:rsidRPr="008D0CF8">
        <w:rPr>
          <w:rStyle w:val="Fett"/>
          <w:rFonts w:ascii="Arial" w:hAnsi="Arial" w:cs="Arial"/>
          <w:b w:val="0"/>
          <w:color w:val="FF0000"/>
          <w:sz w:val="24"/>
          <w:szCs w:val="24"/>
        </w:rPr>
        <w:tab/>
      </w:r>
      <w:r w:rsidRPr="008D0CF8">
        <w:rPr>
          <w:rStyle w:val="Fett"/>
          <w:rFonts w:ascii="Arial" w:hAnsi="Arial" w:cs="Arial"/>
          <w:b w:val="0"/>
          <w:sz w:val="24"/>
          <w:szCs w:val="24"/>
        </w:rPr>
        <w:tab/>
        <w:t>Li</w:t>
      </w:r>
      <w:r w:rsidRPr="008D0CF8">
        <w:rPr>
          <w:rStyle w:val="Fett"/>
          <w:rFonts w:ascii="Arial" w:hAnsi="Arial" w:cs="Arial"/>
          <w:b w:val="0"/>
          <w:sz w:val="24"/>
          <w:szCs w:val="24"/>
          <w:vertAlign w:val="superscript"/>
        </w:rPr>
        <w:t>+</w:t>
      </w:r>
      <w:r w:rsidRPr="008D0CF8">
        <w:rPr>
          <w:rStyle w:val="Fett"/>
          <w:rFonts w:ascii="Arial" w:hAnsi="Arial" w:cs="Arial"/>
          <w:b w:val="0"/>
          <w:sz w:val="24"/>
          <w:szCs w:val="24"/>
        </w:rPr>
        <w:t>Mn</w:t>
      </w:r>
      <w:r w:rsidRPr="008D0CF8">
        <w:rPr>
          <w:rStyle w:val="Fett"/>
          <w:rFonts w:ascii="Arial" w:hAnsi="Arial" w:cs="Arial"/>
          <w:b w:val="0"/>
          <w:sz w:val="24"/>
          <w:szCs w:val="24"/>
          <w:vertAlign w:val="superscript"/>
        </w:rPr>
        <w:t>+III</w:t>
      </w:r>
      <w:r w:rsidRPr="008D0CF8">
        <w:rPr>
          <w:rStyle w:val="Fett"/>
          <w:rFonts w:ascii="Arial" w:hAnsi="Arial" w:cs="Arial"/>
          <w:b w:val="0"/>
          <w:sz w:val="24"/>
          <w:szCs w:val="24"/>
        </w:rPr>
        <w:t>O</w:t>
      </w:r>
      <w:r w:rsidRPr="008D0CF8">
        <w:rPr>
          <w:rStyle w:val="Fett"/>
          <w:rFonts w:ascii="Arial" w:hAnsi="Arial" w:cs="Arial"/>
          <w:b w:val="0"/>
          <w:sz w:val="24"/>
          <w:szCs w:val="24"/>
          <w:vertAlign w:val="subscript"/>
        </w:rPr>
        <w:t>2</w:t>
      </w:r>
      <w:r w:rsidRPr="008D0CF8">
        <w:rPr>
          <w:rStyle w:val="Fett"/>
          <w:rFonts w:ascii="Arial" w:hAnsi="Arial" w:cs="Arial"/>
          <w:b w:val="0"/>
          <w:sz w:val="24"/>
          <w:szCs w:val="24"/>
          <w:vertAlign w:val="subscript"/>
        </w:rPr>
        <w:tab/>
      </w:r>
      <w:r w:rsidRPr="008D0CF8">
        <w:rPr>
          <w:rStyle w:val="Fett"/>
          <w:rFonts w:ascii="Arial" w:hAnsi="Arial" w:cs="Arial"/>
          <w:b w:val="0"/>
          <w:sz w:val="24"/>
          <w:szCs w:val="24"/>
          <w:vertAlign w:val="subscript"/>
        </w:rPr>
        <w:tab/>
      </w:r>
      <w:r w:rsidRPr="008D0CF8">
        <w:rPr>
          <w:rStyle w:val="Fett"/>
          <w:rFonts w:ascii="Arial" w:hAnsi="Arial" w:cs="Arial"/>
          <w:b w:val="0"/>
          <w:sz w:val="24"/>
          <w:szCs w:val="24"/>
          <w:vertAlign w:val="subscript"/>
        </w:rPr>
        <w:tab/>
      </w:r>
      <w:r w:rsidRPr="008D0CF8">
        <w:rPr>
          <w:rStyle w:val="Fett"/>
          <w:rFonts w:ascii="Arial" w:hAnsi="Arial" w:cs="Arial"/>
          <w:b w:val="0"/>
          <w:sz w:val="24"/>
          <w:szCs w:val="24"/>
          <w:vertAlign w:val="subscript"/>
        </w:rPr>
        <w:tab/>
      </w:r>
      <w:r w:rsidRPr="008D0CF8">
        <w:rPr>
          <w:rStyle w:val="Fett"/>
          <w:rFonts w:ascii="Arial" w:hAnsi="Arial" w:cs="Arial"/>
          <w:b w:val="0"/>
          <w:sz w:val="24"/>
          <w:szCs w:val="24"/>
        </w:rPr>
        <w:t>Li</w:t>
      </w:r>
      <w:r w:rsidRPr="008D0CF8">
        <w:rPr>
          <w:rStyle w:val="Fett"/>
          <w:rFonts w:ascii="Arial" w:hAnsi="Arial" w:cs="Arial"/>
          <w:b w:val="0"/>
          <w:sz w:val="24"/>
          <w:szCs w:val="24"/>
          <w:vertAlign w:val="superscript"/>
        </w:rPr>
        <w:t>+</w:t>
      </w:r>
      <w:r w:rsidRPr="008D0CF8">
        <w:rPr>
          <w:rStyle w:val="Fett"/>
          <w:rFonts w:ascii="Arial" w:hAnsi="Arial" w:cs="Arial"/>
          <w:b w:val="0"/>
          <w:sz w:val="24"/>
          <w:szCs w:val="24"/>
          <w:vertAlign w:val="subscript"/>
        </w:rPr>
        <w:t>1-x</w:t>
      </w:r>
      <w:r w:rsidRPr="008D0CF8">
        <w:rPr>
          <w:rStyle w:val="Fett"/>
          <w:rFonts w:ascii="Arial" w:hAnsi="Arial" w:cs="Arial"/>
          <w:b w:val="0"/>
          <w:sz w:val="24"/>
          <w:szCs w:val="24"/>
        </w:rPr>
        <w:t>Mn</w:t>
      </w:r>
      <w:r w:rsidRPr="008D0CF8">
        <w:rPr>
          <w:rStyle w:val="Fett"/>
          <w:rFonts w:ascii="Arial" w:hAnsi="Arial" w:cs="Arial"/>
          <w:b w:val="0"/>
          <w:sz w:val="24"/>
          <w:szCs w:val="24"/>
          <w:vertAlign w:val="superscript"/>
        </w:rPr>
        <w:t>+IV</w:t>
      </w:r>
      <w:r w:rsidRPr="008D0CF8">
        <w:rPr>
          <w:rStyle w:val="Fett"/>
          <w:rFonts w:ascii="Arial" w:hAnsi="Arial" w:cs="Arial"/>
          <w:b w:val="0"/>
          <w:sz w:val="24"/>
          <w:szCs w:val="24"/>
        </w:rPr>
        <w:t>O</w:t>
      </w:r>
      <w:r w:rsidRPr="008D0CF8">
        <w:rPr>
          <w:rStyle w:val="Fett"/>
          <w:rFonts w:ascii="Arial" w:hAnsi="Arial" w:cs="Arial"/>
          <w:b w:val="0"/>
          <w:sz w:val="24"/>
          <w:szCs w:val="24"/>
          <w:vertAlign w:val="subscript"/>
        </w:rPr>
        <w:t>2</w:t>
      </w:r>
      <w:r w:rsidRPr="008D0CF8">
        <w:rPr>
          <w:rStyle w:val="Fett"/>
          <w:rFonts w:ascii="Arial" w:hAnsi="Arial" w:cs="Arial"/>
          <w:b w:val="0"/>
          <w:sz w:val="24"/>
          <w:szCs w:val="24"/>
        </w:rPr>
        <w:t xml:space="preserve"> +    x e</w:t>
      </w:r>
      <w:r w:rsidRPr="008D0CF8">
        <w:rPr>
          <w:rStyle w:val="Fett"/>
          <w:rFonts w:ascii="Arial" w:hAnsi="Arial" w:cs="Arial"/>
          <w:b w:val="0"/>
          <w:sz w:val="24"/>
          <w:szCs w:val="24"/>
          <w:vertAlign w:val="superscript"/>
        </w:rPr>
        <w:t>-</w:t>
      </w:r>
      <w:r w:rsidRPr="008D0CF8">
        <w:rPr>
          <w:rStyle w:val="Fett"/>
          <w:rFonts w:ascii="Arial" w:hAnsi="Arial" w:cs="Arial"/>
          <w:b w:val="0"/>
          <w:sz w:val="24"/>
          <w:szCs w:val="24"/>
        </w:rPr>
        <w:t xml:space="preserve">      +    x Li</w:t>
      </w:r>
      <w:r w:rsidRPr="008D0CF8">
        <w:rPr>
          <w:rStyle w:val="Fett"/>
          <w:rFonts w:ascii="Arial" w:hAnsi="Arial" w:cs="Arial"/>
          <w:b w:val="0"/>
          <w:sz w:val="24"/>
          <w:szCs w:val="24"/>
          <w:vertAlign w:val="superscript"/>
        </w:rPr>
        <w:t>+</w:t>
      </w:r>
    </w:p>
    <w:p w:rsidR="008D0CF8" w:rsidRPr="008D0CF8" w:rsidRDefault="008D0CF8" w:rsidP="008D0CF8">
      <w:pPr>
        <w:spacing w:line="360" w:lineRule="auto"/>
        <w:jc w:val="both"/>
        <w:rPr>
          <w:rStyle w:val="Fett"/>
          <w:rFonts w:ascii="Arial" w:hAnsi="Arial" w:cs="Arial"/>
          <w:b w:val="0"/>
          <w:sz w:val="24"/>
          <w:szCs w:val="24"/>
        </w:rPr>
      </w:pPr>
      <w:r w:rsidRPr="008D0CF8">
        <w:rPr>
          <w:rFonts w:ascii="Arial" w:hAnsi="Arial" w:cs="Arial"/>
          <w:noProof/>
          <w:sz w:val="24"/>
          <w:szCs w:val="24"/>
          <w:lang w:eastAsia="de-DE"/>
        </w:rPr>
        <mc:AlternateContent>
          <mc:Choice Requires="wps">
            <w:drawing>
              <wp:anchor distT="45720" distB="45720" distL="114300" distR="114300" simplePos="0" relativeHeight="251684864" behindDoc="1" locked="0" layoutInCell="1" allowOverlap="1" wp14:anchorId="2EF3532A" wp14:editId="47CA38EA">
                <wp:simplePos x="0" y="0"/>
                <wp:positionH relativeFrom="column">
                  <wp:posOffset>2464435</wp:posOffset>
                </wp:positionH>
                <wp:positionV relativeFrom="paragraph">
                  <wp:posOffset>175260</wp:posOffset>
                </wp:positionV>
                <wp:extent cx="410210" cy="191135"/>
                <wp:effectExtent l="0" t="0" r="8890" b="0"/>
                <wp:wrapTight wrapText="bothSides">
                  <wp:wrapPolygon edited="0">
                    <wp:start x="0" y="0"/>
                    <wp:lineTo x="0" y="19375"/>
                    <wp:lineTo x="21065" y="19375"/>
                    <wp:lineTo x="21065" y="0"/>
                    <wp:lineTo x="0" y="0"/>
                  </wp:wrapPolygon>
                </wp:wrapTight>
                <wp:docPr id="53" name="Textfeld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0CF8" w:rsidRPr="008343E1" w:rsidRDefault="008D0CF8" w:rsidP="008D0CF8">
                            <w:pPr>
                              <w:rPr>
                                <w:rFonts w:ascii="Arial" w:hAnsi="Arial" w:cs="Arial"/>
                                <w:sz w:val="14"/>
                                <w:szCs w:val="14"/>
                              </w:rPr>
                            </w:pPr>
                            <w:r w:rsidRPr="008343E1">
                              <w:rPr>
                                <w:rFonts w:ascii="Arial" w:hAnsi="Arial" w:cs="Arial"/>
                                <w:sz w:val="14"/>
                                <w:szCs w:val="14"/>
                              </w:rPr>
                              <w:t>l</w:t>
                            </w:r>
                            <w:r w:rsidRPr="008343E1">
                              <w:rPr>
                                <w:rFonts w:ascii="Arial" w:hAnsi="Arial" w:cs="Arial"/>
                                <w:sz w:val="12"/>
                                <w:szCs w:val="12"/>
                              </w:rPr>
                              <w:t>aden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53" o:spid="_x0000_s1030" type="#_x0000_t202" style="position:absolute;left:0;text-align:left;margin-left:194.05pt;margin-top:13.8pt;width:32.3pt;height:15.0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xJChwIAABcFAAAOAAAAZHJzL2Uyb0RvYy54bWysVO1u2yAU/T9p74D4n9q4ThtbcaqmXaZJ&#10;3YfU7gEI4BgNgwckdlft3XfBSZruQ5qm+YcN3Mu5H+dcz6+GVqGdsE4aXWFylmIkNDNc6k2FPz+s&#10;JjOMnKeaU2W0qPCjcPhq8frVvO9KkZnGKC4sAhDtyr6rcON9VyaJY41oqTszndBgrI1tqYet3STc&#10;0h7QW5VkaXqR9MbyzhomnIPT29GIFxG/rgXzH+vaCY9UhSE3H982vtfhnSzmtNxY2jWS7dOg/5BF&#10;S6WGoEeoW+op2lr5C1QrmTXO1P6MmTYxdS2ZiDVANST9qZr7hnYi1gLNcd2xTe7/wbIPu08WSV7h&#10;6TlGmrbA0YMYfC0UR3AE/ek7V4LbfQeOfliaAXiOtbruzrAvDmlz01C9EdfWmr4RlEN+JNxMTq6O&#10;OC6ArPv3hkMcuvUmAg21bUPzoB0I0IGnxyM3kAticJiTNCNgYWAiBSHn0xiBlofLnXX+rTAtCosK&#10;W6A+gtPdnfMhGVoeXEIsZ5TkK6lU3NjN+kZZtKMgk1V89ugv3JQOztqEayPieAI5QoxgC9lG2p8K&#10;kuXpMismq4vZ5SRf5dNJcZnOJikplsVFmhf57ep7SJDkZSM5F/pOanGQIMn/juL9MIziiSJEfYWL&#10;aTYdGfpjkWl8fldkKz1MpJJthWdHJ1oGXt9oDmXT0lOpxnXyMv3YZejB4Ru7ElUQiB8l4If1EAWX&#10;h+hBIWvDH0EW1gBtwDD8TWDRGPsNox4ms8Lu65ZagZF6p0FaBcnzMMpxk08vM9jYU8v61EI1A6gK&#10;e4zG5Y0fx3/bWblpINIoZm2uQY61jFJ5zmovYpi+WNP+TxHG+3QfvZ7/Z4sfAAAA//8DAFBLAwQU&#10;AAYACAAAACEAENpkE94AAAAJAQAADwAAAGRycy9kb3ducmV2LnhtbEyP0U6DQBBF3038h82Y+GLs&#10;UiwsIkOjJhpfW/sBA2yByM4Sdlvo37s+2cfJPbn3TLFdzCDOenK9ZYT1KgKhubZNzy3C4fvjMQPh&#10;PHFDg2WNcNEOtuXtTUF5Y2fe6fPetyKUsMsJofN+zKV0dacNuZUdNYfsaCdDPpxTK5uJ5lBuBhlH&#10;USoN9RwWOhr1e6frn/3JIBy/5ofkea4+/UHtNukb9aqyF8T7u+X1BYTXi/+H4U8/qEMZnCp74saJ&#10;AeEpy9YBRYhVCiIAmyRWICqERCmQZSGvPyh/AQAA//8DAFBLAQItABQABgAIAAAAIQC2gziS/gAA&#10;AOEBAAATAAAAAAAAAAAAAAAAAAAAAABbQ29udGVudF9UeXBlc10ueG1sUEsBAi0AFAAGAAgAAAAh&#10;ADj9If/WAAAAlAEAAAsAAAAAAAAAAAAAAAAALwEAAF9yZWxzLy5yZWxzUEsBAi0AFAAGAAgAAAAh&#10;ABsbEkKHAgAAFwUAAA4AAAAAAAAAAAAAAAAALgIAAGRycy9lMm9Eb2MueG1sUEsBAi0AFAAGAAgA&#10;AAAhABDaZBPeAAAACQEAAA8AAAAAAAAAAAAAAAAA4QQAAGRycy9kb3ducmV2LnhtbFBLBQYAAAAA&#10;BAAEAPMAAADsBQAAAAA=&#10;" stroked="f">
                <v:textbox>
                  <w:txbxContent>
                    <w:p w:rsidR="008D0CF8" w:rsidRPr="008343E1" w:rsidRDefault="008D0CF8" w:rsidP="008D0CF8">
                      <w:pPr>
                        <w:rPr>
                          <w:rFonts w:ascii="Arial" w:hAnsi="Arial" w:cs="Arial"/>
                          <w:sz w:val="14"/>
                          <w:szCs w:val="14"/>
                        </w:rPr>
                      </w:pPr>
                      <w:r w:rsidRPr="008343E1">
                        <w:rPr>
                          <w:rFonts w:ascii="Arial" w:hAnsi="Arial" w:cs="Arial"/>
                          <w:sz w:val="14"/>
                          <w:szCs w:val="14"/>
                        </w:rPr>
                        <w:t>l</w:t>
                      </w:r>
                      <w:r w:rsidRPr="008343E1">
                        <w:rPr>
                          <w:rFonts w:ascii="Arial" w:hAnsi="Arial" w:cs="Arial"/>
                          <w:sz w:val="12"/>
                          <w:szCs w:val="12"/>
                        </w:rPr>
                        <w:t>aden</w:t>
                      </w:r>
                    </w:p>
                  </w:txbxContent>
                </v:textbox>
                <w10:wrap type="tight"/>
              </v:shape>
            </w:pict>
          </mc:Fallback>
        </mc:AlternateContent>
      </w:r>
      <w:r w:rsidRPr="008D0CF8">
        <w:rPr>
          <w:rFonts w:ascii="Arial" w:hAnsi="Arial" w:cs="Arial"/>
          <w:bCs/>
          <w:noProof/>
          <w:sz w:val="24"/>
          <w:szCs w:val="24"/>
          <w:lang w:eastAsia="de-DE"/>
        </w:rPr>
        <mc:AlternateContent>
          <mc:Choice Requires="wps">
            <w:drawing>
              <wp:anchor distT="4294967295" distB="4294967295" distL="114300" distR="114300" simplePos="0" relativeHeight="251673600" behindDoc="0" locked="0" layoutInCell="1" allowOverlap="1" wp14:anchorId="33F64DDD" wp14:editId="0B15DD7F">
                <wp:simplePos x="0" y="0"/>
                <wp:positionH relativeFrom="column">
                  <wp:posOffset>-133350</wp:posOffset>
                </wp:positionH>
                <wp:positionV relativeFrom="paragraph">
                  <wp:posOffset>93344</wp:posOffset>
                </wp:positionV>
                <wp:extent cx="5600700" cy="0"/>
                <wp:effectExtent l="0" t="0" r="19050" b="19050"/>
                <wp:wrapNone/>
                <wp:docPr id="52" name="Gerade Verbindung mit Pfeil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52" o:spid="_x0000_s1026" type="#_x0000_t32" style="position:absolute;margin-left:-10.5pt;margin-top:7.35pt;width:441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qaxLwIAAE8EAAAOAAAAZHJzL2Uyb0RvYy54bWysVMGO2jAQvVfqP1i+QxIKLESEVZXAXrYt&#10;0m57N7aTWHVsyzYEVPXfOzYEse2lqpqDM8543ryZec7q8dRJdOTWCa0KnI1TjLiimgnVFPjr63a0&#10;wMh5ohiRWvECn7nDj+v371a9yflEt1oybhGAKJf3psCt9yZPEkdb3hE31oYrcNbadsTD1jYJs6QH&#10;9E4mkzSdJ722zFhNuXPwtbo48Tri1zWn/ktdO+6RLDBw83G1cd2HNVmvSN5YYlpBrzTIP7DoiFCQ&#10;9AZVEU/QwYo/oDpBrXa69mOqu0TXtaA81gDVZOlv1by0xPBYCzTHmVub3P+DpZ+PO4sEK/BsgpEi&#10;HczoiVvCOPrG7V4odlAN6oRHu5oLieAUtKw3LofIUu1sKJqe1It51vS7Q0qXLVENj9RfzwbgshCR&#10;vAkJG2cg8b7/pBmcIQevY/9Ote0CJHQGneKYzrcx8ZNHFD7O5mn6kMI06eBLSD4EGuv8E9cdCkaB&#10;nbdENK0vtVIgBm2zmIYcn50PtEg+BISsSm+FlFETUqG+wMvZZBYDnJaCBWc45myzL6VFRxJUFZ9Y&#10;I3juj1l9UCyCtZywzdX2RMiLDcmlCnhQGNC5WhfZ/Fimy81is5iOppP5ZjRNq2r0cVtOR/Nt9jCr&#10;PlRlWWU/A7VsmreCMa4Cu0HC2fTvJHK9TBfx3UR8a0PyFj32C8gO70g6TjYM8yKLvWbnnR0mDqqN&#10;h683LFyL+z3Y9/+B9S8AAAD//wMAUEsDBBQABgAIAAAAIQC930ZS3QAAAAkBAAAPAAAAZHJzL2Rv&#10;d25yZXYueG1sTI/BbsIwEETvlfgHa5F6qcBJVCgNcRCq1EOPBaReTbwkaeN1FDsk5eu7iAM97sxo&#10;9k22GW0jztj52pGCeB6BQCqcqalUcNi/z1YgfNBkdOMIFfyih00+ech0atxAn3jehVJwCflUK6hC&#10;aFMpfVGh1X7uWiT2Tq6zOvDZldJ0euBy28gkipbS6pr4Q6VbfKuw+Nn1VgH6fhFH21dbHj4uw9NX&#10;cvke2r1Sj9NxuwYRcAz3MFzxGR1yZjq6nowXjYJZEvOWwMbzCwgOrJZX4XgTZJ7J/wvyPwAAAP//&#10;AwBQSwECLQAUAAYACAAAACEAtoM4kv4AAADhAQAAEwAAAAAAAAAAAAAAAAAAAAAAW0NvbnRlbnRf&#10;VHlwZXNdLnhtbFBLAQItABQABgAIAAAAIQA4/SH/1gAAAJQBAAALAAAAAAAAAAAAAAAAAC8BAABf&#10;cmVscy8ucmVsc1BLAQItABQABgAIAAAAIQAfkqaxLwIAAE8EAAAOAAAAAAAAAAAAAAAAAC4CAABk&#10;cnMvZTJvRG9jLnhtbFBLAQItABQABgAIAAAAIQC930ZS3QAAAAkBAAAPAAAAAAAAAAAAAAAAAIkE&#10;AABkcnMvZG93bnJldi54bWxQSwUGAAAAAAQABADzAAAAkwUAAAAA&#10;"/>
            </w:pict>
          </mc:Fallback>
        </mc:AlternateContent>
      </w:r>
    </w:p>
    <w:p w:rsidR="008D0CF8" w:rsidRPr="008D0CF8" w:rsidRDefault="008D0CF8" w:rsidP="008D0CF8">
      <w:pPr>
        <w:spacing w:line="360" w:lineRule="auto"/>
        <w:jc w:val="both"/>
        <w:rPr>
          <w:rStyle w:val="Fett"/>
          <w:rFonts w:ascii="Arial" w:hAnsi="Arial" w:cs="Arial"/>
          <w:b w:val="0"/>
          <w:sz w:val="24"/>
          <w:szCs w:val="24"/>
          <w:vertAlign w:val="superscript"/>
        </w:rPr>
      </w:pPr>
      <w:r w:rsidRPr="008D0CF8">
        <w:rPr>
          <w:rFonts w:ascii="Arial" w:hAnsi="Arial" w:cs="Arial"/>
          <w:noProof/>
          <w:sz w:val="24"/>
          <w:szCs w:val="24"/>
          <w:lang w:eastAsia="de-DE"/>
        </w:rPr>
        <mc:AlternateContent>
          <mc:Choice Requires="wps">
            <w:drawing>
              <wp:anchor distT="45720" distB="45720" distL="114300" distR="114300" simplePos="0" relativeHeight="251683840" behindDoc="1" locked="0" layoutInCell="1" allowOverlap="1" wp14:anchorId="60DF0C2E" wp14:editId="67E31FA5">
                <wp:simplePos x="0" y="0"/>
                <wp:positionH relativeFrom="column">
                  <wp:posOffset>2464435</wp:posOffset>
                </wp:positionH>
                <wp:positionV relativeFrom="paragraph">
                  <wp:posOffset>192405</wp:posOffset>
                </wp:positionV>
                <wp:extent cx="481330" cy="219075"/>
                <wp:effectExtent l="0" t="0" r="0" b="9525"/>
                <wp:wrapNone/>
                <wp:docPr id="51" name="Textfeld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0CF8" w:rsidRPr="008343E1" w:rsidRDefault="008D0CF8" w:rsidP="008D0CF8">
                            <w:pPr>
                              <w:rPr>
                                <w:rFonts w:ascii="Arial" w:hAnsi="Arial" w:cs="Arial"/>
                                <w:sz w:val="12"/>
                                <w:szCs w:val="12"/>
                              </w:rPr>
                            </w:pPr>
                            <w:r w:rsidRPr="008343E1">
                              <w:rPr>
                                <w:rFonts w:ascii="Arial" w:hAnsi="Arial" w:cs="Arial"/>
                                <w:sz w:val="12"/>
                                <w:szCs w:val="12"/>
                              </w:rPr>
                              <w:t>entladen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51" o:spid="_x0000_s1031" type="#_x0000_t202" style="position:absolute;left:0;text-align:left;margin-left:194.05pt;margin-top:15.15pt;width:37.9pt;height:17.25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Y4yhQIAABcFAAAOAAAAZHJzL2Uyb0RvYy54bWysVNuO2yAQfa/Uf0C8J76sc7G1zmovTVVp&#10;e5F2+wEEcIyKwQUSe1v13ztAkmZ7kaqqfsDADIeZOWe4vBo7ifbcWKFVjbNpihFXVDOhtjX++Lie&#10;LDGyjihGpFa8xk/c4qvVyxeXQ1/xXLdaMm4QgChbDX2NW+f6KkksbXlH7FT3XIGx0aYjDpZmmzBD&#10;BkDvZJKn6TwZtGG90ZRbC7t30YhXAb9pOHXvm8Zyh2SNITYXRhPGjR+T1SWptob0raCHMMg/RNER&#10;oeDSE9QdcQTtjPgFqhPUaKsbN6W6S3TTCMpDDpBNlv6UzUNLeh5ygeLY/lQm+/9g6bv9B4MEq/Es&#10;w0iRDjh65KNruGQItqA+Q28rcHvowdGNN3oEnkOutr/X9JNFSt+2RG35tTF6aDlhEF84mZwdjTjW&#10;g2yGt5rBPWTndAAaG9P54kE5EKADT08nbiAWRGGzWGYXF2ChYMqzMl3MfGwJqY6He2Pda6475Cc1&#10;NkB9ACf7e+ui69HF32W1FGwtpAwLs93cSoP2BGSyDt8B/ZmbVN5ZaX8sIsYdiBHu8DYfbaD9a5nl&#10;RXqTl5P1fLmYFOtiNikX6XKSZuVNOU+Lsrhbf/MBZkXVCsa4uheKHyWYFX9H8aEZoniCCNFQ43KW&#10;zyJDf0wyDd/vkuyEg46Uoqvx8uREKs/rK8UgbVI5ImScJ8/DD4RADY7/UJWgAk98lIAbN2MU3FFc&#10;G82eQBZGA23AMLwmMGm1+YLRAJ1ZY/t5RwzHSL5RIK0yKwrfymFRzBY5LMy5ZXNuIYoCVI0dRnF6&#10;62L773ojti3cFMWs9DXIsRFBKl63MSrIxC+g+0JOh5fCt/f5Onj9eM9W3wEAAP//AwBQSwMEFAAG&#10;AAgAAAAhAPSGsEreAAAACQEAAA8AAABkcnMvZG93bnJldi54bWxMj8FOg0AQhu8mvsNmmngxdqkg&#10;pcjSqImm19Y+wMBOgZSdJey20Ld3PeltJvPln+8vtrPpxZVG11lWsFpGIIhrqztuFBy/P58yEM4j&#10;a+wtk4IbOdiW93cF5tpOvKfrwTcihLDLUUHr/ZBL6eqWDLqlHYjD7WRHgz6sYyP1iFMIN718jqJU&#10;Guw4fGhxoI+W6vPhYhScdtPjy2aqvvxxvU/Sd+zWlb0p9bCY315BeJr9Hwy/+kEdyuBU2QtrJ3oF&#10;cZatAhqGKAYRgCSNNyAqBWmSgSwL+b9B+QMAAP//AwBQSwECLQAUAAYACAAAACEAtoM4kv4AAADh&#10;AQAAEwAAAAAAAAAAAAAAAAAAAAAAW0NvbnRlbnRfVHlwZXNdLnhtbFBLAQItABQABgAIAAAAIQA4&#10;/SH/1gAAAJQBAAALAAAAAAAAAAAAAAAAAC8BAABfcmVscy8ucmVsc1BLAQItABQABgAIAAAAIQCM&#10;9Y4yhQIAABcFAAAOAAAAAAAAAAAAAAAAAC4CAABkcnMvZTJvRG9jLnhtbFBLAQItABQABgAIAAAA&#10;IQD0hrBK3gAAAAkBAAAPAAAAAAAAAAAAAAAAAN8EAABkcnMvZG93bnJldi54bWxQSwUGAAAAAAQA&#10;BADzAAAA6gUAAAAA&#10;" stroked="f">
                <v:textbox>
                  <w:txbxContent>
                    <w:p w:rsidR="008D0CF8" w:rsidRPr="008343E1" w:rsidRDefault="008D0CF8" w:rsidP="008D0CF8">
                      <w:pPr>
                        <w:rPr>
                          <w:rFonts w:ascii="Arial" w:hAnsi="Arial" w:cs="Arial"/>
                          <w:sz w:val="12"/>
                          <w:szCs w:val="12"/>
                        </w:rPr>
                      </w:pPr>
                      <w:r w:rsidRPr="008343E1">
                        <w:rPr>
                          <w:rFonts w:ascii="Arial" w:hAnsi="Arial" w:cs="Arial"/>
                          <w:sz w:val="12"/>
                          <w:szCs w:val="12"/>
                        </w:rPr>
                        <w:t>entladen</w:t>
                      </w:r>
                    </w:p>
                  </w:txbxContent>
                </v:textbox>
              </v:shape>
            </w:pict>
          </mc:Fallback>
        </mc:AlternateContent>
      </w:r>
      <w:r w:rsidRPr="008D0CF8">
        <w:rPr>
          <w:rFonts w:ascii="Arial" w:hAnsi="Arial" w:cs="Arial"/>
          <w:noProof/>
          <w:sz w:val="24"/>
          <w:szCs w:val="24"/>
          <w:lang w:eastAsia="de-DE"/>
        </w:rPr>
        <mc:AlternateContent>
          <mc:Choice Requires="wps">
            <w:drawing>
              <wp:anchor distT="4294967295" distB="4294967295" distL="114300" distR="114300" simplePos="0" relativeHeight="251678720" behindDoc="0" locked="0" layoutInCell="1" allowOverlap="1" wp14:anchorId="0F41DC1B" wp14:editId="6CA59F25">
                <wp:simplePos x="0" y="0"/>
                <wp:positionH relativeFrom="column">
                  <wp:posOffset>2518410</wp:posOffset>
                </wp:positionH>
                <wp:positionV relativeFrom="paragraph">
                  <wp:posOffset>24129</wp:posOffset>
                </wp:positionV>
                <wp:extent cx="379730" cy="0"/>
                <wp:effectExtent l="0" t="76200" r="20320" b="95250"/>
                <wp:wrapNone/>
                <wp:docPr id="18" name="Gerade Verbindung mit Pfeil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8" o:spid="_x0000_s1026" type="#_x0000_t32" style="position:absolute;margin-left:198.3pt;margin-top:1.9pt;width:29.9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XwiRAIAAHAEAAAOAAAAZHJzL2Uyb0RvYy54bWysVE1v2zAMvQ/YfxB0Tx2naZsYdYrBTnrp&#10;tgDtdlck2hYmS4KkxAmG/fdRysfa7TIM80GmLPLxkXzy/cO+V2QHzkujS5pfjSkBzY2Qui3pl5fV&#10;aEaJD0wLpoyGkh7A04fF+3f3gy1gYjqjBDiCINoXgy1pF4ItsszzDnrmr4wFjYeNcT0LuHVtJhwb&#10;EL1X2WQ8vs0G44R1hoP3+LU+HtJFwm8a4OFz03gIRJUUuYW0urRu4pot7lnROmY7yU802D+w6JnU&#10;mPQCVbPAyNbJP6B6yZ3xpglX3PSZaRrJIdWA1eTj36p57piFVAs2x9tLm/z/g+WfdmtHpMDZ4aQ0&#10;63FGj+CYAPIV3EZqsdUt6WUg6wakIuiFLRusLzCy0msXi+Z7/WyfDP/miTZVx3QLifrLwSJcHiOy&#10;NyFx4y0m3gwfjUAftg0m9W/fuD5CYmfIPo3pcBkT7APh+PH6bn53jcPk56OMFec463x4BNOTaJTU&#10;B8dk24XKaI1aMC5PWdjuyYfIihXngJhUm5VUKklCaTKUdH4zuUkB3igp4mF0867dVMqRHYuiSk8q&#10;EU9euzmz1SKBdcDE8mQHJhXaJKTeBCexWwpozNaDoEQB3qNoHekpHTNi5Uj4ZB119X0+ni9ny9l0&#10;NJ3cLkfTcV2PPqyq6eh2ld/d1Nd1VdX5j0g+nxadFAJ05H/WeD79Ow2dbttRnReVXxqVvUVPHUWy&#10;53cinUYfp33UzcaIw9rF6qIKUNbJ+XQF4715vU9ev34Ui58AAAD//wMAUEsDBBQABgAIAAAAIQAz&#10;JfKv3QAAAAcBAAAPAAAAZHJzL2Rvd25yZXYueG1sTI/BTsMwEETvSPyDtUjcqAMUi4Y4FVAhcgGJ&#10;tqo4uvESR8TrKHbblK9n4QK3Hc1o9k0xH30n9jjENpCGy0kGAqkOtqVGw3r1dHELIiZD1nSBUMMR&#10;I8zL05PC5DYc6A33y9QILqGYGw0upT6XMtYOvYmT0COx9xEGbxLLoZF2MAcu9528yjIlvWmJPzjT&#10;46PD+nO58xrS4v3o1KZ+mLWvq+cX1X5VVbXQ+vxsvL8DkXBMf2H4wWd0KJlpG3Zko+g0XM+U4igf&#10;vID96Y2agtj+alkW8j9/+Q0AAP//AwBQSwECLQAUAAYACAAAACEAtoM4kv4AAADhAQAAEwAAAAAA&#10;AAAAAAAAAAAAAAAAW0NvbnRlbnRfVHlwZXNdLnhtbFBLAQItABQABgAIAAAAIQA4/SH/1gAAAJQB&#10;AAALAAAAAAAAAAAAAAAAAC8BAABfcmVscy8ucmVsc1BLAQItABQABgAIAAAAIQBFhXwiRAIAAHAE&#10;AAAOAAAAAAAAAAAAAAAAAC4CAABkcnMvZTJvRG9jLnhtbFBLAQItABQABgAIAAAAIQAzJfKv3QAA&#10;AAcBAAAPAAAAAAAAAAAAAAAAAJ4EAABkcnMvZG93bnJldi54bWxQSwUGAAAAAAQABADzAAAAqAUA&#10;AAAA&#10;">
                <v:stroke endarrow="block"/>
              </v:shape>
            </w:pict>
          </mc:Fallback>
        </mc:AlternateContent>
      </w:r>
      <w:r w:rsidRPr="008D0CF8">
        <w:rPr>
          <w:rFonts w:ascii="Arial" w:hAnsi="Arial" w:cs="Arial"/>
          <w:noProof/>
          <w:sz w:val="24"/>
          <w:szCs w:val="24"/>
          <w:lang w:eastAsia="de-DE"/>
        </w:rPr>
        <mc:AlternateContent>
          <mc:Choice Requires="wps">
            <w:drawing>
              <wp:anchor distT="4294967295" distB="4294967295" distL="114300" distR="114300" simplePos="0" relativeHeight="251679744" behindDoc="0" locked="0" layoutInCell="1" allowOverlap="1" wp14:anchorId="28D73625" wp14:editId="6344EBE7">
                <wp:simplePos x="0" y="0"/>
                <wp:positionH relativeFrom="column">
                  <wp:posOffset>2518410</wp:posOffset>
                </wp:positionH>
                <wp:positionV relativeFrom="paragraph">
                  <wp:posOffset>133349</wp:posOffset>
                </wp:positionV>
                <wp:extent cx="346075" cy="0"/>
                <wp:effectExtent l="38100" t="76200" r="0" b="95250"/>
                <wp:wrapNone/>
                <wp:docPr id="49" name="Gerade Verbindung mit Pfeil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6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49" o:spid="_x0000_s1026" type="#_x0000_t32" style="position:absolute;margin-left:198.3pt;margin-top:10.5pt;width:27.25pt;height:0;flip:x;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cINSgIAAHoEAAAOAAAAZHJzL2Uyb0RvYy54bWysVE2P2yAQvVfqf0Dcs7azTjax4qwqO9ke&#10;tm2k3fZOANuoGBCQOFHV/96BfOxue6mq+oAHz8zjzfDGi/tDL9GeWye0KnF2k2LEFdVMqLbEX5/X&#10;oxlGzhPFiNSKl/jIHb5fvn+3GEzBx7rTknGLAES5YjAl7rw3RZI42vGeuBttuAJno21PPGxtmzBL&#10;BkDvZTJO02kyaMuM1ZQ7B1/rkxMvI37TcOq/NI3jHskSAzcfVxvXbViT5YIUrSWmE/RMg/wDi54I&#10;BYdeoWriCdpZ8QdUL6jVTjf+huo+0U0jKI81QDVZ+ls1Tx0xPNYCzXHm2ib3/2Dp5/3GIsFKnM8x&#10;UqSHO3rgljCOvnG7FYrtVIt64dGm4UIiiIKWDcYVkFmpjQ1F04N6Mo+afndI6aojquWR+vPRAFwW&#10;MpI3KWHjDBy8HT5pBjFk53Xs36GxPWqkMB9DYgCHHqFDvLDj9cL4wSMKH2/zaXo3wYheXAkpAkLI&#10;M9b5B657FIwSO2+JaDtfaaVAFdqe0Mn+0fnA7yUhJCu9FlJGcUiFhhLPJ+NJpOO0FCw4Q5iz7baS&#10;Fu1JkFd8YrHgeR1m9U6xCNZxwlZn2xMhwUY+dslbAX2THIfTes4wkhwmKlgnelKFE6FyIHy2Tgr7&#10;MU/nq9lqlo/y8XQ1ytO6Hn1YV/lous7uJvVtXVV19jOQz/KiE4xxFfhf1J7lf6em89yddHrV+7VR&#10;yVv02FEge3lH0lEE4d5PCtpqdtzYUF3QAwg8Bp+HMUzQ632MevllLH8BAAD//wMAUEsDBBQABgAI&#10;AAAAIQD2ncEc3wAAAAkBAAAPAAAAZHJzL2Rvd25yZXYueG1sTI/BTsMwDIbvSLxDZCQuaEtbWDVK&#10;0wkBgxOaVsY9a0xbrXGqJtvat8eIAxxtf/r9/flqtJ044eBbRwrieQQCqXKmpVrB7mM9W4LwQZPR&#10;nSNUMKGHVXF5kevMuDNt8VSGWnAI+UwraELoMyl91aDVfu56JL59ucHqwONQSzPoM4fbTiZRlEqr&#10;W+IPje7xqcHqUB6tgudys1h/3uzGZKre3svX5WFD04tS11fj4wOIgGP4g+FHn9WhYKe9O5LxolNw&#10;e5+mjCpIYu7EwN0ijkHsfxeyyOX/BsU3AAAA//8DAFBLAQItABQABgAIAAAAIQC2gziS/gAAAOEB&#10;AAATAAAAAAAAAAAAAAAAAAAAAABbQ29udGVudF9UeXBlc10ueG1sUEsBAi0AFAAGAAgAAAAhADj9&#10;If/WAAAAlAEAAAsAAAAAAAAAAAAAAAAALwEAAF9yZWxzLy5yZWxzUEsBAi0AFAAGAAgAAAAhAHqt&#10;wg1KAgAAegQAAA4AAAAAAAAAAAAAAAAALgIAAGRycy9lMm9Eb2MueG1sUEsBAi0AFAAGAAgAAAAh&#10;APadwRzfAAAACQEAAA8AAAAAAAAAAAAAAAAApAQAAGRycy9kb3ducmV2LnhtbFBLBQYAAAAABAAE&#10;APMAAACwBQAAAAA=&#10;">
                <v:stroke endarrow="block"/>
              </v:shape>
            </w:pict>
          </mc:Fallback>
        </mc:AlternateContent>
      </w:r>
      <w:r w:rsidRPr="008D0CF8">
        <w:rPr>
          <w:rStyle w:val="Fett"/>
          <w:rFonts w:ascii="Arial" w:hAnsi="Arial" w:cs="Arial"/>
          <w:b w:val="0"/>
          <w:sz w:val="24"/>
          <w:szCs w:val="24"/>
        </w:rPr>
        <w:t>Gesamt:</w:t>
      </w:r>
      <w:r w:rsidRPr="008D0CF8">
        <w:rPr>
          <w:rStyle w:val="Fett"/>
          <w:rFonts w:ascii="Arial" w:hAnsi="Arial" w:cs="Arial"/>
          <w:b w:val="0"/>
          <w:sz w:val="24"/>
          <w:szCs w:val="24"/>
        </w:rPr>
        <w:tab/>
        <w:t>Li</w:t>
      </w:r>
      <w:r w:rsidRPr="008D0CF8">
        <w:rPr>
          <w:rStyle w:val="Fett"/>
          <w:rFonts w:ascii="Arial" w:hAnsi="Arial" w:cs="Arial"/>
          <w:b w:val="0"/>
          <w:sz w:val="24"/>
          <w:szCs w:val="24"/>
          <w:vertAlign w:val="superscript"/>
        </w:rPr>
        <w:t>+</w:t>
      </w:r>
      <w:r w:rsidRPr="008D0CF8">
        <w:rPr>
          <w:rStyle w:val="Fett"/>
          <w:rFonts w:ascii="Arial" w:hAnsi="Arial" w:cs="Arial"/>
          <w:b w:val="0"/>
          <w:sz w:val="24"/>
          <w:szCs w:val="24"/>
        </w:rPr>
        <w:t>Mn</w:t>
      </w:r>
      <w:r w:rsidRPr="008D0CF8">
        <w:rPr>
          <w:rStyle w:val="Fett"/>
          <w:rFonts w:ascii="Arial" w:hAnsi="Arial" w:cs="Arial"/>
          <w:b w:val="0"/>
          <w:sz w:val="24"/>
          <w:szCs w:val="24"/>
          <w:vertAlign w:val="superscript"/>
        </w:rPr>
        <w:t>+III</w:t>
      </w:r>
      <w:r w:rsidRPr="008D0CF8">
        <w:rPr>
          <w:rStyle w:val="Fett"/>
          <w:rFonts w:ascii="Arial" w:hAnsi="Arial" w:cs="Arial"/>
          <w:b w:val="0"/>
          <w:sz w:val="24"/>
          <w:szCs w:val="24"/>
        </w:rPr>
        <w:t>O</w:t>
      </w:r>
      <w:r w:rsidRPr="008D0CF8">
        <w:rPr>
          <w:rStyle w:val="Fett"/>
          <w:rFonts w:ascii="Arial" w:hAnsi="Arial" w:cs="Arial"/>
          <w:b w:val="0"/>
          <w:sz w:val="24"/>
          <w:szCs w:val="24"/>
          <w:vertAlign w:val="subscript"/>
        </w:rPr>
        <w:t xml:space="preserve">2 </w:t>
      </w:r>
      <w:r w:rsidRPr="008D0CF8">
        <w:rPr>
          <w:rStyle w:val="Fett"/>
          <w:rFonts w:ascii="Arial" w:hAnsi="Arial" w:cs="Arial"/>
          <w:b w:val="0"/>
          <w:sz w:val="24"/>
          <w:szCs w:val="24"/>
        </w:rPr>
        <w:t xml:space="preserve">      + </w:t>
      </w:r>
      <w:proofErr w:type="spellStart"/>
      <w:r w:rsidRPr="008D0CF8">
        <w:rPr>
          <w:rStyle w:val="Fett"/>
          <w:rFonts w:ascii="Arial" w:hAnsi="Arial" w:cs="Arial"/>
          <w:b w:val="0"/>
          <w:sz w:val="24"/>
          <w:szCs w:val="24"/>
        </w:rPr>
        <w:t>C</w:t>
      </w:r>
      <w:r w:rsidRPr="008D0CF8">
        <w:rPr>
          <w:rStyle w:val="Fett"/>
          <w:rFonts w:ascii="Arial" w:hAnsi="Arial" w:cs="Arial"/>
          <w:b w:val="0"/>
          <w:sz w:val="24"/>
          <w:szCs w:val="24"/>
          <w:vertAlign w:val="subscript"/>
        </w:rPr>
        <w:t>n</w:t>
      </w:r>
      <w:proofErr w:type="spellEnd"/>
      <w:r w:rsidRPr="008D0CF8">
        <w:rPr>
          <w:rStyle w:val="Fett"/>
          <w:rFonts w:ascii="Arial" w:hAnsi="Arial" w:cs="Arial"/>
          <w:b w:val="0"/>
          <w:sz w:val="24"/>
          <w:szCs w:val="24"/>
          <w:vertAlign w:val="subscript"/>
        </w:rPr>
        <w:tab/>
      </w:r>
      <w:r w:rsidRPr="008D0CF8">
        <w:rPr>
          <w:rStyle w:val="Fett"/>
          <w:rFonts w:ascii="Arial" w:hAnsi="Arial" w:cs="Arial"/>
          <w:b w:val="0"/>
          <w:sz w:val="24"/>
          <w:szCs w:val="24"/>
          <w:vertAlign w:val="subscript"/>
        </w:rPr>
        <w:tab/>
      </w:r>
      <w:r w:rsidRPr="008D0CF8">
        <w:rPr>
          <w:rStyle w:val="Fett"/>
          <w:rFonts w:ascii="Arial" w:hAnsi="Arial" w:cs="Arial"/>
          <w:b w:val="0"/>
          <w:sz w:val="24"/>
          <w:szCs w:val="24"/>
          <w:vertAlign w:val="subscript"/>
        </w:rPr>
        <w:tab/>
      </w:r>
      <w:r w:rsidRPr="008D0CF8">
        <w:rPr>
          <w:rStyle w:val="Fett"/>
          <w:rFonts w:ascii="Arial" w:hAnsi="Arial" w:cs="Arial"/>
          <w:b w:val="0"/>
          <w:sz w:val="24"/>
          <w:szCs w:val="24"/>
        </w:rPr>
        <w:t>Li</w:t>
      </w:r>
      <w:r w:rsidRPr="008D0CF8">
        <w:rPr>
          <w:rStyle w:val="Fett"/>
          <w:rFonts w:ascii="Arial" w:hAnsi="Arial" w:cs="Arial"/>
          <w:b w:val="0"/>
          <w:sz w:val="24"/>
          <w:szCs w:val="24"/>
          <w:vertAlign w:val="superscript"/>
        </w:rPr>
        <w:t>+</w:t>
      </w:r>
      <w:r w:rsidRPr="008D0CF8">
        <w:rPr>
          <w:rStyle w:val="Fett"/>
          <w:rFonts w:ascii="Arial" w:hAnsi="Arial" w:cs="Arial"/>
          <w:b w:val="0"/>
          <w:sz w:val="24"/>
          <w:szCs w:val="24"/>
          <w:vertAlign w:val="subscript"/>
        </w:rPr>
        <w:t>1-x</w:t>
      </w:r>
      <w:r w:rsidRPr="008D0CF8">
        <w:rPr>
          <w:rStyle w:val="Fett"/>
          <w:rFonts w:ascii="Arial" w:hAnsi="Arial" w:cs="Arial"/>
          <w:b w:val="0"/>
          <w:sz w:val="24"/>
          <w:szCs w:val="24"/>
        </w:rPr>
        <w:t>Mn</w:t>
      </w:r>
      <w:r w:rsidRPr="008D0CF8">
        <w:rPr>
          <w:rStyle w:val="Fett"/>
          <w:rFonts w:ascii="Arial" w:hAnsi="Arial" w:cs="Arial"/>
          <w:b w:val="0"/>
          <w:sz w:val="24"/>
          <w:szCs w:val="24"/>
          <w:vertAlign w:val="superscript"/>
        </w:rPr>
        <w:t>+IV</w:t>
      </w:r>
      <w:r w:rsidRPr="008D0CF8">
        <w:rPr>
          <w:rStyle w:val="Fett"/>
          <w:rFonts w:ascii="Arial" w:hAnsi="Arial" w:cs="Arial"/>
          <w:b w:val="0"/>
          <w:sz w:val="24"/>
          <w:szCs w:val="24"/>
        </w:rPr>
        <w:t>O</w:t>
      </w:r>
      <w:r w:rsidRPr="008D0CF8">
        <w:rPr>
          <w:rStyle w:val="Fett"/>
          <w:rFonts w:ascii="Arial" w:hAnsi="Arial" w:cs="Arial"/>
          <w:b w:val="0"/>
          <w:sz w:val="24"/>
          <w:szCs w:val="24"/>
          <w:vertAlign w:val="subscript"/>
        </w:rPr>
        <w:t xml:space="preserve">2  </w:t>
      </w:r>
      <w:r w:rsidRPr="008D0CF8">
        <w:rPr>
          <w:rStyle w:val="Fett"/>
          <w:rFonts w:ascii="Arial" w:hAnsi="Arial" w:cs="Arial"/>
          <w:b w:val="0"/>
          <w:sz w:val="24"/>
          <w:szCs w:val="24"/>
        </w:rPr>
        <w:t xml:space="preserve">+    </w:t>
      </w:r>
      <w:proofErr w:type="spellStart"/>
      <w:r w:rsidRPr="008D0CF8">
        <w:rPr>
          <w:rStyle w:val="Fett"/>
          <w:rFonts w:ascii="Arial" w:hAnsi="Arial" w:cs="Arial"/>
          <w:b w:val="0"/>
          <w:sz w:val="24"/>
          <w:szCs w:val="24"/>
        </w:rPr>
        <w:t>Li</w:t>
      </w:r>
      <w:r w:rsidRPr="008D0CF8">
        <w:rPr>
          <w:rStyle w:val="Fett"/>
          <w:rFonts w:ascii="Arial" w:hAnsi="Arial" w:cs="Arial"/>
          <w:b w:val="0"/>
          <w:sz w:val="24"/>
          <w:szCs w:val="24"/>
          <w:vertAlign w:val="superscript"/>
        </w:rPr>
        <w:t>+</w:t>
      </w:r>
      <w:r w:rsidRPr="008D0CF8">
        <w:rPr>
          <w:rStyle w:val="Fett"/>
          <w:rFonts w:ascii="Arial" w:hAnsi="Arial" w:cs="Arial"/>
          <w:b w:val="0"/>
          <w:sz w:val="24"/>
          <w:szCs w:val="24"/>
          <w:vertAlign w:val="subscript"/>
        </w:rPr>
        <w:t>x</w:t>
      </w:r>
      <w:r w:rsidRPr="008D0CF8">
        <w:rPr>
          <w:rStyle w:val="Fett"/>
          <w:rFonts w:ascii="Arial" w:hAnsi="Arial" w:cs="Arial"/>
          <w:b w:val="0"/>
          <w:sz w:val="24"/>
          <w:szCs w:val="24"/>
        </w:rPr>
        <w:t>C</w:t>
      </w:r>
      <w:r w:rsidRPr="008D0CF8">
        <w:rPr>
          <w:rStyle w:val="Fett"/>
          <w:rFonts w:ascii="Arial" w:hAnsi="Arial" w:cs="Arial"/>
          <w:b w:val="0"/>
          <w:sz w:val="24"/>
          <w:szCs w:val="24"/>
          <w:vertAlign w:val="subscript"/>
        </w:rPr>
        <w:t>n</w:t>
      </w:r>
      <w:r w:rsidRPr="008D0CF8">
        <w:rPr>
          <w:rStyle w:val="Fett"/>
          <w:rFonts w:ascii="Arial" w:hAnsi="Arial" w:cs="Arial"/>
          <w:b w:val="0"/>
          <w:sz w:val="24"/>
          <w:szCs w:val="24"/>
          <w:vertAlign w:val="superscript"/>
        </w:rPr>
        <w:t>x</w:t>
      </w:r>
      <w:proofErr w:type="spellEnd"/>
      <w:r w:rsidRPr="008D0CF8">
        <w:rPr>
          <w:rStyle w:val="Fett"/>
          <w:rFonts w:ascii="Arial" w:hAnsi="Arial" w:cs="Arial"/>
          <w:b w:val="0"/>
          <w:sz w:val="24"/>
          <w:szCs w:val="24"/>
          <w:vertAlign w:val="superscript"/>
        </w:rPr>
        <w:t>-</w:t>
      </w:r>
    </w:p>
    <w:p w:rsidR="008D0CF8" w:rsidRPr="005309C5" w:rsidRDefault="008D0CF8" w:rsidP="005309C5">
      <w:pPr>
        <w:spacing w:line="360" w:lineRule="auto"/>
        <w:jc w:val="both"/>
        <w:rPr>
          <w:rFonts w:ascii="Arial" w:hAnsi="Arial" w:cs="Arial"/>
          <w:sz w:val="24"/>
          <w:szCs w:val="24"/>
        </w:rPr>
      </w:pPr>
    </w:p>
    <w:p w:rsidR="00967257" w:rsidRPr="005309C5" w:rsidRDefault="00967257" w:rsidP="005309C5">
      <w:pPr>
        <w:spacing w:line="360" w:lineRule="auto"/>
        <w:jc w:val="both"/>
        <w:rPr>
          <w:rFonts w:ascii="Arial" w:hAnsi="Arial" w:cs="Arial"/>
          <w:sz w:val="24"/>
          <w:szCs w:val="24"/>
        </w:rPr>
      </w:pPr>
    </w:p>
    <w:p w:rsidR="00A421AD" w:rsidRPr="005309C5" w:rsidRDefault="00A421AD" w:rsidP="005309C5">
      <w:pPr>
        <w:keepNext/>
        <w:spacing w:line="360" w:lineRule="auto"/>
        <w:jc w:val="center"/>
        <w:rPr>
          <w:rFonts w:ascii="Arial" w:hAnsi="Arial" w:cs="Arial"/>
        </w:rPr>
      </w:pPr>
      <w:r w:rsidRPr="005309C5">
        <w:rPr>
          <w:rFonts w:ascii="Arial" w:hAnsi="Arial" w:cs="Arial"/>
          <w:noProof/>
          <w:lang w:eastAsia="de-DE"/>
        </w:rPr>
        <w:lastRenderedPageBreak/>
        <w:drawing>
          <wp:inline distT="0" distB="0" distL="0" distR="0" wp14:anchorId="3F40724B" wp14:editId="266D73F9">
            <wp:extent cx="3852000" cy="3018942"/>
            <wp:effectExtent l="19050" t="19050" r="15240" b="10160"/>
            <wp:docPr id="50" name="Grafik 50" descr="Abbildu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 descr="Abbildung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52000" cy="3018942"/>
                    </a:xfrm>
                    <a:prstGeom prst="rect">
                      <a:avLst/>
                    </a:prstGeom>
                    <a:noFill/>
                    <a:ln>
                      <a:solidFill>
                        <a:schemeClr val="tx1"/>
                      </a:solidFill>
                    </a:ln>
                  </pic:spPr>
                </pic:pic>
              </a:graphicData>
            </a:graphic>
          </wp:inline>
        </w:drawing>
      </w:r>
    </w:p>
    <w:p w:rsidR="00872B3C" w:rsidRDefault="00A421AD" w:rsidP="005309C5">
      <w:pPr>
        <w:pStyle w:val="Beschriftung"/>
        <w:spacing w:line="360" w:lineRule="auto"/>
        <w:ind w:left="705" w:hanging="705"/>
        <w:rPr>
          <w:rFonts w:ascii="Arial" w:hAnsi="Arial" w:cs="Arial"/>
          <w:b w:val="0"/>
          <w:color w:val="auto"/>
        </w:rPr>
      </w:pPr>
      <w:r w:rsidRPr="005309C5">
        <w:rPr>
          <w:rFonts w:ascii="Arial" w:hAnsi="Arial" w:cs="Arial"/>
          <w:color w:val="auto"/>
        </w:rPr>
        <w:t xml:space="preserve">Abb. </w:t>
      </w:r>
      <w:r w:rsidRPr="005309C5">
        <w:rPr>
          <w:rFonts w:ascii="Arial" w:hAnsi="Arial" w:cs="Arial"/>
          <w:color w:val="auto"/>
        </w:rPr>
        <w:fldChar w:fldCharType="begin"/>
      </w:r>
      <w:r w:rsidRPr="005309C5">
        <w:rPr>
          <w:rFonts w:ascii="Arial" w:hAnsi="Arial" w:cs="Arial"/>
          <w:color w:val="auto"/>
        </w:rPr>
        <w:instrText xml:space="preserve"> SEQ Abb. \* ARABIC </w:instrText>
      </w:r>
      <w:r w:rsidRPr="005309C5">
        <w:rPr>
          <w:rFonts w:ascii="Arial" w:hAnsi="Arial" w:cs="Arial"/>
          <w:color w:val="auto"/>
        </w:rPr>
        <w:fldChar w:fldCharType="separate"/>
      </w:r>
      <w:r w:rsidR="005C0CBD">
        <w:rPr>
          <w:rFonts w:ascii="Arial" w:hAnsi="Arial" w:cs="Arial"/>
          <w:noProof/>
          <w:color w:val="auto"/>
        </w:rPr>
        <w:t>1</w:t>
      </w:r>
      <w:r w:rsidRPr="005309C5">
        <w:rPr>
          <w:rFonts w:ascii="Arial" w:hAnsi="Arial" w:cs="Arial"/>
          <w:color w:val="auto"/>
        </w:rPr>
        <w:fldChar w:fldCharType="end"/>
      </w:r>
      <w:r w:rsidR="0007128F" w:rsidRPr="005309C5">
        <w:rPr>
          <w:rFonts w:ascii="Arial" w:hAnsi="Arial" w:cs="Arial"/>
          <w:color w:val="auto"/>
        </w:rPr>
        <w:t xml:space="preserve">: </w:t>
      </w:r>
      <w:r w:rsidRPr="005309C5">
        <w:rPr>
          <w:rFonts w:ascii="Arial" w:hAnsi="Arial" w:cs="Arial"/>
          <w:b w:val="0"/>
          <w:color w:val="auto"/>
        </w:rPr>
        <w:t>Ladevorgang eines kommerziell</w:t>
      </w:r>
      <w:r w:rsidR="008D0CF8">
        <w:rPr>
          <w:rFonts w:ascii="Arial" w:hAnsi="Arial" w:cs="Arial"/>
          <w:b w:val="0"/>
          <w:color w:val="auto"/>
        </w:rPr>
        <w:t>en Lithium-Ionen-Akkumulators; l</w:t>
      </w:r>
      <w:r w:rsidRPr="005309C5">
        <w:rPr>
          <w:rFonts w:ascii="Arial" w:hAnsi="Arial" w:cs="Arial"/>
          <w:b w:val="0"/>
          <w:color w:val="auto"/>
        </w:rPr>
        <w:t xml:space="preserve">inks: Graphitelektrode, </w:t>
      </w:r>
      <w:r w:rsidR="0081650E" w:rsidRPr="005309C5">
        <w:rPr>
          <w:rFonts w:ascii="Arial" w:hAnsi="Arial" w:cs="Arial"/>
          <w:b w:val="0"/>
          <w:color w:val="auto"/>
        </w:rPr>
        <w:t>in die</w:t>
      </w:r>
      <w:r w:rsidRPr="005309C5">
        <w:rPr>
          <w:rFonts w:ascii="Arial" w:hAnsi="Arial" w:cs="Arial"/>
          <w:b w:val="0"/>
          <w:color w:val="auto"/>
        </w:rPr>
        <w:t xml:space="preserve"> Lithium-</w:t>
      </w:r>
      <w:r w:rsidR="001A23DB" w:rsidRPr="005309C5">
        <w:rPr>
          <w:rFonts w:ascii="Arial" w:hAnsi="Arial" w:cs="Arial"/>
          <w:b w:val="0"/>
          <w:color w:val="auto"/>
        </w:rPr>
        <w:t xml:space="preserve"> </w:t>
      </w:r>
      <w:r w:rsidRPr="005309C5">
        <w:rPr>
          <w:rFonts w:ascii="Arial" w:hAnsi="Arial" w:cs="Arial"/>
          <w:b w:val="0"/>
          <w:color w:val="auto"/>
        </w:rPr>
        <w:t xml:space="preserve">Ionen </w:t>
      </w:r>
      <w:r w:rsidR="0081650E" w:rsidRPr="005309C5">
        <w:rPr>
          <w:rFonts w:ascii="Arial" w:hAnsi="Arial" w:cs="Arial"/>
          <w:b w:val="0"/>
          <w:color w:val="auto"/>
        </w:rPr>
        <w:t>ein</w:t>
      </w:r>
      <w:r w:rsidRPr="005309C5">
        <w:rPr>
          <w:rFonts w:ascii="Arial" w:hAnsi="Arial" w:cs="Arial"/>
          <w:b w:val="0"/>
          <w:color w:val="auto"/>
        </w:rPr>
        <w:t>gelagert werden; rechts: LiMnO</w:t>
      </w:r>
      <w:r w:rsidRPr="005309C5">
        <w:rPr>
          <w:rFonts w:ascii="Arial" w:hAnsi="Arial" w:cs="Arial"/>
          <w:b w:val="0"/>
          <w:color w:val="auto"/>
          <w:vertAlign w:val="subscript"/>
        </w:rPr>
        <w:t>2</w:t>
      </w:r>
      <w:r w:rsidRPr="005309C5">
        <w:rPr>
          <w:rFonts w:ascii="Arial" w:hAnsi="Arial" w:cs="Arial"/>
          <w:b w:val="0"/>
          <w:color w:val="auto"/>
        </w:rPr>
        <w:t>-</w:t>
      </w:r>
      <w:r w:rsidR="001A23DB" w:rsidRPr="005309C5">
        <w:rPr>
          <w:rFonts w:ascii="Arial" w:hAnsi="Arial" w:cs="Arial"/>
          <w:b w:val="0"/>
          <w:color w:val="auto"/>
        </w:rPr>
        <w:t xml:space="preserve"> </w:t>
      </w:r>
      <w:r w:rsidRPr="005309C5">
        <w:rPr>
          <w:rFonts w:ascii="Arial" w:hAnsi="Arial" w:cs="Arial"/>
          <w:b w:val="0"/>
          <w:color w:val="auto"/>
        </w:rPr>
        <w:t xml:space="preserve">Kathode, </w:t>
      </w:r>
      <w:r w:rsidR="0081650E" w:rsidRPr="005309C5">
        <w:rPr>
          <w:rFonts w:ascii="Arial" w:hAnsi="Arial" w:cs="Arial"/>
          <w:b w:val="0"/>
          <w:color w:val="auto"/>
        </w:rPr>
        <w:t>aus der</w:t>
      </w:r>
      <w:r w:rsidRPr="005309C5">
        <w:rPr>
          <w:rFonts w:ascii="Arial" w:hAnsi="Arial" w:cs="Arial"/>
          <w:b w:val="0"/>
          <w:color w:val="auto"/>
        </w:rPr>
        <w:t xml:space="preserve"> Lithium-</w:t>
      </w:r>
      <w:r w:rsidR="001A23DB" w:rsidRPr="005309C5">
        <w:rPr>
          <w:rFonts w:ascii="Arial" w:hAnsi="Arial" w:cs="Arial"/>
          <w:b w:val="0"/>
          <w:color w:val="auto"/>
        </w:rPr>
        <w:t xml:space="preserve"> </w:t>
      </w:r>
      <w:r w:rsidRPr="005309C5">
        <w:rPr>
          <w:rFonts w:ascii="Arial" w:hAnsi="Arial" w:cs="Arial"/>
          <w:b w:val="0"/>
          <w:color w:val="auto"/>
        </w:rPr>
        <w:t xml:space="preserve">Ionen </w:t>
      </w:r>
      <w:r w:rsidR="0081650E" w:rsidRPr="005309C5">
        <w:rPr>
          <w:rFonts w:ascii="Arial" w:hAnsi="Arial" w:cs="Arial"/>
          <w:b w:val="0"/>
          <w:color w:val="auto"/>
        </w:rPr>
        <w:t>aus</w:t>
      </w:r>
      <w:r w:rsidRPr="005309C5">
        <w:rPr>
          <w:rFonts w:ascii="Arial" w:hAnsi="Arial" w:cs="Arial"/>
          <w:b w:val="0"/>
          <w:color w:val="auto"/>
        </w:rPr>
        <w:t>gelagert werden.</w:t>
      </w:r>
    </w:p>
    <w:p w:rsidR="008D0CF8" w:rsidRPr="008D0CF8" w:rsidRDefault="008D0CF8" w:rsidP="008D0CF8"/>
    <w:p w:rsidR="00872B3C" w:rsidRPr="005309C5" w:rsidRDefault="00967257" w:rsidP="005309C5">
      <w:pPr>
        <w:spacing w:line="360" w:lineRule="auto"/>
        <w:jc w:val="center"/>
        <w:rPr>
          <w:rFonts w:ascii="Arial" w:hAnsi="Arial" w:cs="Arial"/>
          <w:bCs/>
          <w:noProof/>
          <w:sz w:val="20"/>
          <w:lang w:eastAsia="de-DE"/>
        </w:rPr>
      </w:pPr>
      <w:r w:rsidRPr="005309C5">
        <w:rPr>
          <w:rFonts w:ascii="Arial" w:hAnsi="Arial" w:cs="Arial"/>
          <w:noProof/>
          <w:lang w:eastAsia="de-DE"/>
        </w:rPr>
        <w:drawing>
          <wp:inline distT="0" distB="0" distL="0" distR="0" wp14:anchorId="4C5AA8A7" wp14:editId="4D04F279">
            <wp:extent cx="3852000" cy="3009600"/>
            <wp:effectExtent l="19050" t="19050" r="15240" b="19685"/>
            <wp:docPr id="48" name="Grafik 48" descr="Abbildu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3" descr="Abbildung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2000" cy="3009600"/>
                    </a:xfrm>
                    <a:prstGeom prst="rect">
                      <a:avLst/>
                    </a:prstGeom>
                    <a:noFill/>
                    <a:ln>
                      <a:solidFill>
                        <a:schemeClr val="tx1"/>
                      </a:solidFill>
                    </a:ln>
                  </pic:spPr>
                </pic:pic>
              </a:graphicData>
            </a:graphic>
          </wp:inline>
        </w:drawing>
      </w:r>
    </w:p>
    <w:p w:rsidR="00872B3C" w:rsidRPr="005309C5" w:rsidRDefault="00967257" w:rsidP="005309C5">
      <w:pPr>
        <w:pStyle w:val="Beschriftung"/>
        <w:spacing w:line="360" w:lineRule="auto"/>
        <w:ind w:left="705" w:hanging="705"/>
        <w:rPr>
          <w:rFonts w:ascii="Arial" w:hAnsi="Arial" w:cs="Arial"/>
          <w:bCs w:val="0"/>
          <w:noProof/>
          <w:sz w:val="20"/>
          <w:lang w:eastAsia="de-DE"/>
        </w:rPr>
      </w:pPr>
      <w:r w:rsidRPr="005309C5">
        <w:rPr>
          <w:rFonts w:ascii="Arial" w:hAnsi="Arial" w:cs="Arial"/>
          <w:color w:val="auto"/>
        </w:rPr>
        <w:t xml:space="preserve">Abb. </w:t>
      </w:r>
      <w:r w:rsidRPr="005309C5">
        <w:rPr>
          <w:rFonts w:ascii="Arial" w:hAnsi="Arial" w:cs="Arial"/>
          <w:color w:val="auto"/>
        </w:rPr>
        <w:fldChar w:fldCharType="begin"/>
      </w:r>
      <w:r w:rsidRPr="005309C5">
        <w:rPr>
          <w:rFonts w:ascii="Arial" w:hAnsi="Arial" w:cs="Arial"/>
          <w:color w:val="auto"/>
        </w:rPr>
        <w:instrText xml:space="preserve"> SEQ Abb. \* ARABIC </w:instrText>
      </w:r>
      <w:r w:rsidRPr="005309C5">
        <w:rPr>
          <w:rFonts w:ascii="Arial" w:hAnsi="Arial" w:cs="Arial"/>
          <w:color w:val="auto"/>
        </w:rPr>
        <w:fldChar w:fldCharType="separate"/>
      </w:r>
      <w:r w:rsidR="005C0CBD">
        <w:rPr>
          <w:rFonts w:ascii="Arial" w:hAnsi="Arial" w:cs="Arial"/>
          <w:noProof/>
          <w:color w:val="auto"/>
        </w:rPr>
        <w:t>2</w:t>
      </w:r>
      <w:r w:rsidRPr="005309C5">
        <w:rPr>
          <w:rFonts w:ascii="Arial" w:hAnsi="Arial" w:cs="Arial"/>
          <w:color w:val="auto"/>
        </w:rPr>
        <w:fldChar w:fldCharType="end"/>
      </w:r>
      <w:r w:rsidR="0007128F" w:rsidRPr="005309C5">
        <w:rPr>
          <w:rFonts w:ascii="Arial" w:hAnsi="Arial" w:cs="Arial"/>
          <w:color w:val="auto"/>
        </w:rPr>
        <w:t xml:space="preserve">: </w:t>
      </w:r>
      <w:r w:rsidRPr="005309C5">
        <w:rPr>
          <w:rFonts w:ascii="Arial" w:hAnsi="Arial" w:cs="Arial"/>
          <w:b w:val="0"/>
          <w:color w:val="auto"/>
        </w:rPr>
        <w:t xml:space="preserve">Entladevorgang eines kommerziellen Lithium-Ionen-Akkumulators; </w:t>
      </w:r>
      <w:r w:rsidR="008D0CF8">
        <w:rPr>
          <w:rFonts w:ascii="Arial" w:hAnsi="Arial" w:cs="Arial"/>
          <w:b w:val="0"/>
          <w:color w:val="auto"/>
        </w:rPr>
        <w:t>l</w:t>
      </w:r>
      <w:r w:rsidRPr="005309C5">
        <w:rPr>
          <w:rFonts w:ascii="Arial" w:hAnsi="Arial" w:cs="Arial"/>
          <w:b w:val="0"/>
          <w:color w:val="auto"/>
        </w:rPr>
        <w:t>inks: Graphitelektrode, aus der Lithium-</w:t>
      </w:r>
      <w:r w:rsidR="001A23DB" w:rsidRPr="005309C5">
        <w:rPr>
          <w:rFonts w:ascii="Arial" w:hAnsi="Arial" w:cs="Arial"/>
          <w:b w:val="0"/>
          <w:color w:val="auto"/>
        </w:rPr>
        <w:t xml:space="preserve"> </w:t>
      </w:r>
      <w:r w:rsidRPr="005309C5">
        <w:rPr>
          <w:rFonts w:ascii="Arial" w:hAnsi="Arial" w:cs="Arial"/>
          <w:b w:val="0"/>
          <w:color w:val="auto"/>
        </w:rPr>
        <w:t xml:space="preserve">Ionen </w:t>
      </w:r>
      <w:r w:rsidR="0081650E" w:rsidRPr="005309C5">
        <w:rPr>
          <w:rFonts w:ascii="Arial" w:hAnsi="Arial" w:cs="Arial"/>
          <w:b w:val="0"/>
          <w:color w:val="auto"/>
        </w:rPr>
        <w:t>aus</w:t>
      </w:r>
      <w:r w:rsidRPr="005309C5">
        <w:rPr>
          <w:rFonts w:ascii="Arial" w:hAnsi="Arial" w:cs="Arial"/>
          <w:b w:val="0"/>
          <w:color w:val="auto"/>
        </w:rPr>
        <w:t>gelagert werden; rechts: LiMnO</w:t>
      </w:r>
      <w:r w:rsidRPr="005309C5">
        <w:rPr>
          <w:rFonts w:ascii="Arial" w:hAnsi="Arial" w:cs="Arial"/>
          <w:b w:val="0"/>
          <w:color w:val="auto"/>
          <w:vertAlign w:val="subscript"/>
        </w:rPr>
        <w:t>2</w:t>
      </w:r>
      <w:r w:rsidRPr="005309C5">
        <w:rPr>
          <w:rFonts w:ascii="Arial" w:hAnsi="Arial" w:cs="Arial"/>
          <w:b w:val="0"/>
          <w:color w:val="auto"/>
        </w:rPr>
        <w:t>-</w:t>
      </w:r>
      <w:r w:rsidR="001A23DB" w:rsidRPr="005309C5">
        <w:rPr>
          <w:rFonts w:ascii="Arial" w:hAnsi="Arial" w:cs="Arial"/>
          <w:b w:val="0"/>
          <w:color w:val="auto"/>
        </w:rPr>
        <w:t xml:space="preserve"> </w:t>
      </w:r>
      <w:r w:rsidRPr="005309C5">
        <w:rPr>
          <w:rFonts w:ascii="Arial" w:hAnsi="Arial" w:cs="Arial"/>
          <w:b w:val="0"/>
          <w:color w:val="auto"/>
        </w:rPr>
        <w:t xml:space="preserve">Kathode, in die Lithium-Ionen </w:t>
      </w:r>
      <w:r w:rsidR="0081650E" w:rsidRPr="005309C5">
        <w:rPr>
          <w:rFonts w:ascii="Arial" w:hAnsi="Arial" w:cs="Arial"/>
          <w:b w:val="0"/>
          <w:color w:val="auto"/>
        </w:rPr>
        <w:t>ein</w:t>
      </w:r>
      <w:r w:rsidRPr="005309C5">
        <w:rPr>
          <w:rFonts w:ascii="Arial" w:hAnsi="Arial" w:cs="Arial"/>
          <w:b w:val="0"/>
          <w:color w:val="auto"/>
        </w:rPr>
        <w:t>gelagert werden.</w:t>
      </w:r>
    </w:p>
    <w:p w:rsidR="006A3224" w:rsidRDefault="006A3224" w:rsidP="005309C5">
      <w:pPr>
        <w:tabs>
          <w:tab w:val="left" w:pos="1134"/>
        </w:tabs>
        <w:spacing w:line="360" w:lineRule="auto"/>
        <w:jc w:val="both"/>
        <w:rPr>
          <w:rFonts w:ascii="Arial" w:hAnsi="Arial" w:cs="Arial"/>
          <w:sz w:val="24"/>
          <w:szCs w:val="24"/>
        </w:rPr>
      </w:pPr>
    </w:p>
    <w:p w:rsidR="008D0CF8" w:rsidRPr="005309C5" w:rsidRDefault="008D0CF8" w:rsidP="005309C5">
      <w:pPr>
        <w:tabs>
          <w:tab w:val="left" w:pos="1134"/>
        </w:tabs>
        <w:spacing w:line="360" w:lineRule="auto"/>
        <w:jc w:val="both"/>
        <w:rPr>
          <w:rFonts w:ascii="Arial" w:hAnsi="Arial" w:cs="Arial"/>
          <w:sz w:val="24"/>
          <w:szCs w:val="24"/>
        </w:rPr>
      </w:pPr>
    </w:p>
    <w:p w:rsidR="006A3224" w:rsidRPr="005309C5" w:rsidRDefault="006A3224" w:rsidP="005309C5">
      <w:pPr>
        <w:tabs>
          <w:tab w:val="left" w:pos="1134"/>
        </w:tabs>
        <w:spacing w:line="360" w:lineRule="auto"/>
        <w:jc w:val="both"/>
        <w:rPr>
          <w:rFonts w:ascii="Arial" w:hAnsi="Arial" w:cs="Arial"/>
          <w:sz w:val="24"/>
          <w:szCs w:val="24"/>
        </w:rPr>
      </w:pPr>
      <w:r w:rsidRPr="005309C5">
        <w:rPr>
          <w:rFonts w:ascii="Arial" w:hAnsi="Arial" w:cs="Arial"/>
          <w:sz w:val="24"/>
          <w:szCs w:val="24"/>
        </w:rPr>
        <w:lastRenderedPageBreak/>
        <w:t>Problematisch bei der Einlagerung von Lithium-</w:t>
      </w:r>
      <w:r w:rsidR="001A23DB" w:rsidRPr="005309C5">
        <w:rPr>
          <w:rFonts w:ascii="Arial" w:hAnsi="Arial" w:cs="Arial"/>
          <w:sz w:val="24"/>
          <w:szCs w:val="24"/>
        </w:rPr>
        <w:t xml:space="preserve"> </w:t>
      </w:r>
      <w:r w:rsidRPr="005309C5">
        <w:rPr>
          <w:rFonts w:ascii="Arial" w:hAnsi="Arial" w:cs="Arial"/>
          <w:sz w:val="24"/>
          <w:szCs w:val="24"/>
        </w:rPr>
        <w:t xml:space="preserve">Kationen in Graphit ist eine ternäre </w:t>
      </w:r>
      <w:proofErr w:type="spellStart"/>
      <w:r w:rsidRPr="005309C5">
        <w:rPr>
          <w:rFonts w:ascii="Arial" w:hAnsi="Arial" w:cs="Arial"/>
          <w:sz w:val="24"/>
          <w:szCs w:val="24"/>
        </w:rPr>
        <w:t>solvatisierte</w:t>
      </w:r>
      <w:proofErr w:type="spellEnd"/>
      <w:r w:rsidRPr="005309C5">
        <w:rPr>
          <w:rFonts w:ascii="Arial" w:hAnsi="Arial" w:cs="Arial"/>
          <w:sz w:val="24"/>
          <w:szCs w:val="24"/>
        </w:rPr>
        <w:t xml:space="preserve"> </w:t>
      </w:r>
      <w:proofErr w:type="spellStart"/>
      <w:r w:rsidRPr="005309C5">
        <w:rPr>
          <w:rFonts w:ascii="Arial" w:hAnsi="Arial" w:cs="Arial"/>
          <w:sz w:val="24"/>
          <w:szCs w:val="24"/>
        </w:rPr>
        <w:t>Interkalationsverbindung</w:t>
      </w:r>
      <w:proofErr w:type="spellEnd"/>
      <w:r w:rsidRPr="005309C5">
        <w:rPr>
          <w:rFonts w:ascii="Arial" w:hAnsi="Arial" w:cs="Arial"/>
          <w:sz w:val="24"/>
          <w:szCs w:val="24"/>
        </w:rPr>
        <w:t xml:space="preserve"> Li</w:t>
      </w:r>
      <w:r w:rsidRPr="005309C5">
        <w:rPr>
          <w:rFonts w:ascii="Arial" w:hAnsi="Arial" w:cs="Arial"/>
          <w:sz w:val="24"/>
          <w:szCs w:val="24"/>
          <w:vertAlign w:val="superscript"/>
        </w:rPr>
        <w:t>+</w:t>
      </w:r>
      <w:r w:rsidRPr="005309C5">
        <w:rPr>
          <w:rFonts w:ascii="Arial" w:hAnsi="Arial" w:cs="Arial"/>
          <w:sz w:val="24"/>
          <w:szCs w:val="24"/>
        </w:rPr>
        <w:t>(</w:t>
      </w:r>
      <w:proofErr w:type="spellStart"/>
      <w:r w:rsidRPr="005309C5">
        <w:rPr>
          <w:rFonts w:ascii="Arial" w:hAnsi="Arial" w:cs="Arial"/>
          <w:sz w:val="24"/>
          <w:szCs w:val="24"/>
        </w:rPr>
        <w:t>solv</w:t>
      </w:r>
      <w:proofErr w:type="spellEnd"/>
      <w:r w:rsidRPr="005309C5">
        <w:rPr>
          <w:rFonts w:ascii="Arial" w:hAnsi="Arial" w:cs="Arial"/>
          <w:sz w:val="24"/>
          <w:szCs w:val="24"/>
        </w:rPr>
        <w:t>)</w:t>
      </w:r>
      <w:proofErr w:type="spellStart"/>
      <w:r w:rsidRPr="005309C5">
        <w:rPr>
          <w:rFonts w:ascii="Arial" w:hAnsi="Arial" w:cs="Arial"/>
          <w:sz w:val="24"/>
          <w:szCs w:val="24"/>
          <w:vertAlign w:val="subscript"/>
        </w:rPr>
        <w:t>y</w:t>
      </w:r>
      <w:r w:rsidRPr="005309C5">
        <w:rPr>
          <w:rFonts w:ascii="Arial" w:hAnsi="Arial" w:cs="Arial"/>
          <w:sz w:val="24"/>
          <w:szCs w:val="24"/>
        </w:rPr>
        <w:t>C</w:t>
      </w:r>
      <w:r w:rsidRPr="005309C5">
        <w:rPr>
          <w:rFonts w:ascii="Arial" w:hAnsi="Arial" w:cs="Arial"/>
          <w:sz w:val="24"/>
          <w:szCs w:val="24"/>
          <w:vertAlign w:val="subscript"/>
        </w:rPr>
        <w:t>n</w:t>
      </w:r>
      <w:proofErr w:type="spellEnd"/>
      <w:r w:rsidRPr="005309C5">
        <w:rPr>
          <w:rFonts w:ascii="Arial" w:hAnsi="Arial" w:cs="Arial"/>
          <w:sz w:val="24"/>
          <w:szCs w:val="24"/>
        </w:rPr>
        <w:t xml:space="preserve">. Diese Verbindung entsteht häufig in organischen Elektrolytlösungen, die auf </w:t>
      </w:r>
      <w:proofErr w:type="spellStart"/>
      <w:r w:rsidRPr="005309C5">
        <w:rPr>
          <w:rFonts w:ascii="Arial" w:hAnsi="Arial" w:cs="Arial"/>
          <w:sz w:val="24"/>
          <w:szCs w:val="24"/>
        </w:rPr>
        <w:t>Donor</w:t>
      </w:r>
      <w:r w:rsidR="0081650E" w:rsidRPr="005309C5">
        <w:rPr>
          <w:rFonts w:ascii="Arial" w:hAnsi="Arial" w:cs="Arial"/>
          <w:sz w:val="24"/>
          <w:szCs w:val="24"/>
        </w:rPr>
        <w:t>molekülen</w:t>
      </w:r>
      <w:proofErr w:type="spellEnd"/>
      <w:r w:rsidRPr="005309C5">
        <w:rPr>
          <w:rFonts w:ascii="Arial" w:hAnsi="Arial" w:cs="Arial"/>
          <w:sz w:val="24"/>
          <w:szCs w:val="24"/>
        </w:rPr>
        <w:t xml:space="preserve"> basieren. So wird nicht nur das Li</w:t>
      </w:r>
      <w:r w:rsidRPr="005309C5">
        <w:rPr>
          <w:rFonts w:ascii="Arial" w:hAnsi="Arial" w:cs="Arial"/>
          <w:sz w:val="24"/>
          <w:szCs w:val="24"/>
          <w:vertAlign w:val="superscript"/>
        </w:rPr>
        <w:t>+</w:t>
      </w:r>
      <w:r w:rsidRPr="005309C5">
        <w:rPr>
          <w:rFonts w:ascii="Arial" w:hAnsi="Arial" w:cs="Arial"/>
          <w:sz w:val="24"/>
          <w:szCs w:val="24"/>
        </w:rPr>
        <w:t>-</w:t>
      </w:r>
      <w:r w:rsidR="001A23DB" w:rsidRPr="005309C5">
        <w:rPr>
          <w:rFonts w:ascii="Arial" w:hAnsi="Arial" w:cs="Arial"/>
          <w:sz w:val="24"/>
          <w:szCs w:val="24"/>
        </w:rPr>
        <w:t xml:space="preserve"> </w:t>
      </w:r>
      <w:r w:rsidRPr="005309C5">
        <w:rPr>
          <w:rFonts w:ascii="Arial" w:hAnsi="Arial" w:cs="Arial"/>
          <w:sz w:val="24"/>
          <w:szCs w:val="24"/>
        </w:rPr>
        <w:t xml:space="preserve">Ion in das Graphitgitter </w:t>
      </w:r>
      <w:proofErr w:type="spellStart"/>
      <w:r w:rsidRPr="005309C5">
        <w:rPr>
          <w:rFonts w:ascii="Arial" w:hAnsi="Arial" w:cs="Arial"/>
          <w:sz w:val="24"/>
          <w:szCs w:val="24"/>
        </w:rPr>
        <w:t>interkaliert</w:t>
      </w:r>
      <w:proofErr w:type="spellEnd"/>
      <w:r w:rsidRPr="005309C5">
        <w:rPr>
          <w:rFonts w:ascii="Arial" w:hAnsi="Arial" w:cs="Arial"/>
          <w:sz w:val="24"/>
          <w:szCs w:val="24"/>
        </w:rPr>
        <w:t xml:space="preserve">, sondern auch </w:t>
      </w:r>
      <w:r w:rsidR="0081650E" w:rsidRPr="005309C5">
        <w:rPr>
          <w:rFonts w:ascii="Arial" w:hAnsi="Arial" w:cs="Arial"/>
          <w:sz w:val="24"/>
          <w:szCs w:val="24"/>
        </w:rPr>
        <w:t>s</w:t>
      </w:r>
      <w:r w:rsidRPr="005309C5">
        <w:rPr>
          <w:rFonts w:ascii="Arial" w:hAnsi="Arial" w:cs="Arial"/>
          <w:sz w:val="24"/>
          <w:szCs w:val="24"/>
        </w:rPr>
        <w:t xml:space="preserve">eine </w:t>
      </w:r>
      <w:proofErr w:type="spellStart"/>
      <w:r w:rsidRPr="005309C5">
        <w:rPr>
          <w:rFonts w:ascii="Arial" w:hAnsi="Arial" w:cs="Arial"/>
          <w:sz w:val="24"/>
          <w:szCs w:val="24"/>
        </w:rPr>
        <w:t>Solvathülle</w:t>
      </w:r>
      <w:proofErr w:type="spellEnd"/>
      <w:r w:rsidRPr="005309C5">
        <w:rPr>
          <w:rFonts w:ascii="Arial" w:hAnsi="Arial" w:cs="Arial"/>
          <w:sz w:val="24"/>
          <w:szCs w:val="24"/>
        </w:rPr>
        <w:t xml:space="preserve">, welche das </w:t>
      </w:r>
      <w:r w:rsidR="00F15776">
        <w:rPr>
          <w:rFonts w:ascii="Arial" w:hAnsi="Arial" w:cs="Arial"/>
          <w:sz w:val="24"/>
          <w:szCs w:val="24"/>
        </w:rPr>
        <w:t>Gesamtvolumen des Ions drastisch vergrößert</w:t>
      </w:r>
      <w:r w:rsidRPr="005309C5">
        <w:rPr>
          <w:rFonts w:ascii="Arial" w:hAnsi="Arial" w:cs="Arial"/>
          <w:sz w:val="24"/>
          <w:szCs w:val="24"/>
        </w:rPr>
        <w:t xml:space="preserve">. Als Konsequenz kommt es zu einer </w:t>
      </w:r>
      <w:proofErr w:type="spellStart"/>
      <w:r w:rsidRPr="005309C5">
        <w:rPr>
          <w:rFonts w:ascii="Arial" w:hAnsi="Arial" w:cs="Arial"/>
          <w:sz w:val="24"/>
          <w:szCs w:val="24"/>
        </w:rPr>
        <w:t>Schichtaufweitung</w:t>
      </w:r>
      <w:proofErr w:type="spellEnd"/>
      <w:r w:rsidRPr="005309C5">
        <w:rPr>
          <w:rFonts w:ascii="Arial" w:hAnsi="Arial" w:cs="Arial"/>
          <w:sz w:val="24"/>
          <w:szCs w:val="24"/>
        </w:rPr>
        <w:t xml:space="preserve"> und Volumenzunahme des Graphits von 150-200%. Die mechanische Aufweitung durch die solvatisierten Lithium-Ionen und die daraus folgende Zerstörung des Graphitgitters wird Ex</w:t>
      </w:r>
      <w:r w:rsidR="00354A78" w:rsidRPr="005309C5">
        <w:rPr>
          <w:rFonts w:ascii="Arial" w:hAnsi="Arial" w:cs="Arial"/>
          <w:sz w:val="24"/>
          <w:szCs w:val="24"/>
        </w:rPr>
        <w:t>foliation genannt (</w:t>
      </w:r>
      <w:r w:rsidRPr="005309C5">
        <w:rPr>
          <w:rFonts w:ascii="Arial" w:hAnsi="Arial" w:cs="Arial"/>
          <w:sz w:val="24"/>
          <w:szCs w:val="24"/>
        </w:rPr>
        <w:t>Abb. 3)</w:t>
      </w:r>
      <w:r w:rsidR="00354A78" w:rsidRPr="005309C5">
        <w:rPr>
          <w:rFonts w:ascii="Arial" w:hAnsi="Arial" w:cs="Arial"/>
          <w:sz w:val="24"/>
          <w:szCs w:val="24"/>
        </w:rPr>
        <w:t xml:space="preserve"> </w:t>
      </w:r>
      <w:r w:rsidR="00354A78" w:rsidRPr="005309C5">
        <w:rPr>
          <w:rFonts w:ascii="Arial" w:hAnsi="Arial" w:cs="Arial"/>
          <w:sz w:val="24"/>
          <w:szCs w:val="24"/>
        </w:rPr>
        <w:fldChar w:fldCharType="begin"/>
      </w:r>
      <w:r w:rsidR="003F63D2" w:rsidRPr="005309C5">
        <w:rPr>
          <w:rFonts w:ascii="Arial" w:hAnsi="Arial" w:cs="Arial"/>
          <w:sz w:val="24"/>
          <w:szCs w:val="24"/>
        </w:rPr>
        <w:instrText>ADDIN CITAVI.PLACEHOLDER c530bad3-99ad-4cdf-81a7-b5645daf9a63 PFBsYWNlaG9sZGVyPg0KICA8QWRkSW5WZXJzaW9uPjUuNC4wLjI8L0FkZEluVmVyc2lvbj4NCiAgPElkPmM1MzBiYWQzLTk5YWQtNGNkZi04MWE3LWI1NjQ1ZGFmOWE2MzwvSWQ+DQogIDxFbnRyaWVzPg0KICAgIDxFbnRyeT4NCiAgICAgIDxJZD4wYzJjNjVkOS1hOTk4LTQ4YzUtYjg0Yi02NjdjMmJhODkzNDQ8L0lkPg0KICAgICAgPFJlZmVyZW5jZUlkPmY5NDlkYzU1LTIyYTAtNDJmNS1hZmE4LTViOTlkMjBkMGFkYzwvUmVmZXJlbmNlSWQ+DQogICAgICA8UmFuZ2U+DQogICAgICAgIDxTdGFydD4wPC9TdGFydD4NCiAgICAgICAgPExlbmd0aD4zPC9MZW5ndGg+DQogICAgICA8L1JhbmdlPg0KICAgICAgPFJlZmVyZW5jZT4NCiAgICAgICAgPFJlZmVyZW5jZVR5cGVJZD5JbnRlcm5ldERvY3VtZW50PC9SZWZlcmVuY2VUeXBlSWQ+DQogICAgICAgIDxBdXRob3JzPg0KICAgICAgICAgIDxQZXJzb24+DQogICAgICAgICAgICA8Rmlyc3ROYW1lPkZyaWVkcmljaDwvRmlyc3ROYW1lPg0KICAgICAgICAgICAgPExhc3ROYW1lPlNjaGlsbGVyPC9MYXN0TmFtZT4NCiAgICAgICAgICAgIDxTZXg+TWFsZTwvU2V4Pg0KICAgICAgICAgIDwvUGVyc29uPg0KICAgICAgICA8L0F1dGhvcnM+DQogICAgICAgIDxBY2Nlc3NEYXRlPjE0LjA2LjIwMTc8L0FjY2Vzc0RhdGU+DQogICAgICAgIDxJZD5mOTQ5ZGM1NS0yMmEwLTQyZjUtYWZhOC01Yjk5ZDIwZDBhZGM8L0lkPg0KICAgICAgICA8TG9jYXRpb25zPg0KICAgICAgICAgIDxMb2NhdGlvbj4NCiAgICAgICAgICAgIDxBZGRyZXNzPlNjaGlsbGVyIC0gV2llZGVyYXVmbGFkYmFyZSBCYXR0ZXJpZW4ucGRmPC9BZGRyZXNzPg0KICAgICAgICAgICAgPExvY2F0aW9uVHlwZT5FbGVjdHJvbmljQWRkcmVzczwvTG9jYXRpb25UeXBlPg0KICAgICAgICAgIDwvTG9jYXRpb24+DQogICAgICAgICAgPExvY2F0aW9uPg0KICAgICAgICAgICAgPEFkZHJlc3M+aHR0cDovL3d3dy5hay10cmVtZWwuY2hlbWllLnVuaS1tYWluei5kZS9DaGl1Wi9TY3JpcHQlMjBUVSUyMEdyYXolMjBMaXRoaXVtLUJhdHRlcmllbi5wZGY8L0FkZHJlc3M+DQogICAgICAgICAgICA8TG9jYXRpb25UeXBlPkVsZWN0cm9uaWNBZGRyZXNzPC9Mb2NhdGlvblR5cGU+DQogICAgICAgICAgPC9Mb2NhdGlvbj4NCiAgICAgICAgPC9Mb2NhdGlvbnM+DQogICAgICAgIDxPbmxpbmVBZGRyZXNzPmh0dHA6Ly93d3cuYWstdHJlbWVsLmNoZW1pZS51bmktbWFpbnouZGUvQ2hpdVovU2NyaXB0JTIwVFUlMjBHcmF6JTIwTGl0aGl1bS1CYXR0ZXJpZW4ucGRmPC9PbmxpbmVBZGRyZXNzPg0KICAgICAgICA8UGFnZUNvdW50QzU+PCFbQ0RBVEFbPGM+NDE8L2M+DQo8aW4+dHJ1ZTwvaW4+DQo8b3M+NDE8L29zPg0KPHBzPjQxPC9wcz5dXT48L1BhZ2VDb3VudEM1Pg0KICAgICAgICA8UGFnZUNvdW50PjQxPC9QYWdlQ291bnQ+DQogICAgICAgIDxTZXF1ZW5jZU51bWJlcj4zPC9TZXF1ZW5jZU51bWJlcj4NCiAgICAgICAgPFNob3J0VGl0bGU+U2NoaWxsZXIg4oCTIFdpZWRlcmF1ZmxhZGJhcmUgQmF0dGVyaWVuPC9TaG9ydFRpdGxlPg0KICAgICAgICA8VGl0bGU+V2llZGVyYXVmbGFkYmFyZSBCYXR0ZXJpZW48L1RpdGxlPg0KICAgICAgPC9SZWZlcmVuY2U+DQogICAgPC9FbnRyeT4NCiAgPC9FbnRyaWVzPg0KICA8VGV4dD5bNF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RdPC9UZXh0Pg0KICAgIDwvVGV4dFVuaXQ+DQogIDwvVGV4dFVuaXRzPg0KPC9QbGFjZWhvbGRlcj4=</w:instrText>
      </w:r>
      <w:r w:rsidR="00354A78" w:rsidRPr="005309C5">
        <w:rPr>
          <w:rFonts w:ascii="Arial" w:hAnsi="Arial" w:cs="Arial"/>
          <w:sz w:val="24"/>
          <w:szCs w:val="24"/>
        </w:rPr>
        <w:fldChar w:fldCharType="separate"/>
      </w:r>
      <w:bookmarkStart w:id="7" w:name="_CTVP001c530bad399ad4cdf81a7b5645daf9a63"/>
      <w:r w:rsidR="003F63D2" w:rsidRPr="005309C5">
        <w:rPr>
          <w:rFonts w:ascii="Arial" w:hAnsi="Arial" w:cs="Arial"/>
          <w:sz w:val="24"/>
          <w:szCs w:val="24"/>
        </w:rPr>
        <w:t>[4]</w:t>
      </w:r>
      <w:bookmarkEnd w:id="7"/>
      <w:r w:rsidR="00354A78" w:rsidRPr="005309C5">
        <w:rPr>
          <w:rFonts w:ascii="Arial" w:hAnsi="Arial" w:cs="Arial"/>
          <w:sz w:val="24"/>
          <w:szCs w:val="24"/>
        </w:rPr>
        <w:fldChar w:fldCharType="end"/>
      </w:r>
      <w:r w:rsidR="001D5DE0" w:rsidRPr="005309C5">
        <w:rPr>
          <w:rFonts w:ascii="Arial" w:hAnsi="Arial" w:cs="Arial"/>
          <w:sz w:val="24"/>
          <w:szCs w:val="24"/>
        </w:rPr>
        <w:t xml:space="preserve"> und war bis in die 90er Jahre dafür verantwortlich dass sich Lithium-Ionen-Akkumulatoren kommerziell nicht durchsetzen konnten</w:t>
      </w:r>
      <w:r w:rsidR="00354A78" w:rsidRPr="005309C5">
        <w:rPr>
          <w:rFonts w:ascii="Arial" w:hAnsi="Arial" w:cs="Arial"/>
          <w:sz w:val="24"/>
          <w:szCs w:val="24"/>
        </w:rPr>
        <w:t xml:space="preserve"> </w:t>
      </w:r>
      <w:r w:rsidR="00354A78" w:rsidRPr="005309C5">
        <w:rPr>
          <w:rFonts w:ascii="Arial" w:hAnsi="Arial" w:cs="Arial"/>
          <w:sz w:val="24"/>
          <w:szCs w:val="24"/>
        </w:rPr>
        <w:fldChar w:fldCharType="begin"/>
      </w:r>
      <w:r w:rsidR="00357501" w:rsidRPr="005309C5">
        <w:rPr>
          <w:rFonts w:ascii="Arial" w:hAnsi="Arial" w:cs="Arial"/>
          <w:sz w:val="24"/>
          <w:szCs w:val="24"/>
        </w:rPr>
        <w:instrText>ADDIN CITAVI.PLACEHOLDER 8cc6d2a0-ce3f-4bce-9a31-a1e2e6f07a8f PFBsYWNlaG9sZGVyPg0KICA8QWRkSW5WZXJzaW9uPjUuNC4wLjI8L0FkZEluVmVyc2lvbj4NCiAgPElkPjhjYzZkMmEwLWNlM2YtNGJjZS05YTMxLWExZTJlNmYwN2E4ZjwvSWQ+DQogIDxFbnRyaWVzPg0KICAgIDxFbnRyeT4NCiAgICAgIDxJZD44MWI3YjBiZi03YWU4LTQ3ZGYtYmI0ZS0zMjdjODdiYjdjYTQ8L0lkPg0KICAgICAgPFJlZmVyZW5jZUlkPmQ1ZWQ3Njk4LWM2OGUtNDIwNy04ZjU3LWM5MTgzODg0MWY0Zj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NYXJ0aW48L0ZpcnN0TmFtZT4NCiAgICAgICAgICAgIDxMYXN0TmFtZT5IYXNzZWxtYW5uPC9MYXN0TmFtZT4NCiAgICAgICAgICAgIDxTZXg+TWFsZTwvU2V4Pg0KICAgICAgICAgIDwvUGVyc29uPg0KICAgICAgICAgIDxQZXJzb24+DQogICAgICAgICAgICA8Rmlyc3ROYW1lPk1hcmNvPC9GaXJzdE5hbWU+DQogICAgICAgICAgICA8TGFzdE5hbWU+T2V0a2VuPC9MYXN0TmFtZT4NCiAgICAgICAgICAgIDxTZXg+TWFsZTwvU2V4Pg0KICAgICAgICAgIDwvUGVyc29uPg0KICAgICAgICA8L0F1dGhvcnM+DQogICAgICAgIDxJZD5kNWVkNzY5OC1jNjhlLTQyMDctOGY1Ny1jOTE4Mzg4NDFmNGY8L0lkPg0KICAgICAgICA8TnVtYmVyPjU8L051bWJlcj4NCiAgICAgICAgPFBhZ2VSYW5nZT48IVtDREFUQVs8c3A+DQogIDxuPjE5PC9uPg0KICA8aW4+dHJ1ZTwvaW4+DQogIDxvcz4xOTwvb3M+DQogIDxwcz4xOTwvcHM+DQo8L3NwPg0KPGVwPg0KICA8bj4yNDwvbj4NCiAgPGluPnRydWU8L2luPg0KICA8b3M+MjQ8L29zPg0KICA8cHM+MjQ8L3BzPg0KPC9lcD4NCjxvcz4xOS0yNDwvb3M+XV0+PC9QYWdlUmFuZ2U+DQogICAgICAgIDxFbmRQYWdlPjI0PC9FbmRQYWdlPg0KICAgICAgICA8U3RhcnRQYWdlPjE5PC9TdGFydFBhZ2U+DQogICAgICAgIDxQZXJpb2RpY2FsPg0KICAgICAgICAgIDxOYW1lPlBkTi1DaGlTPC9OYW1lPg0KICAgICAgICA8L1BlcmlvZGljYWw+DQogICAgICAgIDxTZXF1ZW5jZU51bWJlcj44PC9TZXF1ZW5jZU51bWJlcj4NCiAgICAgICAgPFNob3J0VGl0bGU+SGFzc2VsbWFubiwgT2V0a2VuIDIwMTMg4oCTIENoZW1pZSB1bmQgRW5lcmdpZTwvU2hvcnRUaXRsZT4NCiAgICAgICAgPFRpdGxlPkNoZW1pZSB1bmQgRW5lcmdpZSAtIEVsZWt0cm9jaGVtaXNjaGUgU3BlaWNoZXJzeXN0ZW1lIGbDvHIgZGllIFp1a3VuZnQ8L1RpdGxlPg0KICAgICAgICA8Vm9sdW1lPjYyPC9Wb2x1bWU+DQogICAgICAgIDxZZWFyPjIwMTM8L1llYXI+DQogICAgICA8L1JlZmVyZW5jZT4NCiAgICA8L0VudHJ5Pg0KICA8L0VudHJpZXM+DQogIDxUZXh0Pls1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NV08L1RleHQ+DQogICAgPC9UZXh0VW5pdD4NCiAgPC9UZXh0VW5pdHM+DQo8L1BsYWNlaG9sZGVyPg==</w:instrText>
      </w:r>
      <w:r w:rsidR="00354A78" w:rsidRPr="005309C5">
        <w:rPr>
          <w:rFonts w:ascii="Arial" w:hAnsi="Arial" w:cs="Arial"/>
          <w:sz w:val="24"/>
          <w:szCs w:val="24"/>
        </w:rPr>
        <w:fldChar w:fldCharType="separate"/>
      </w:r>
      <w:bookmarkStart w:id="8" w:name="_CTVP0018cc6d2a0ce3f4bce9a31a1e2e6f07a8f"/>
      <w:r w:rsidR="004F3AAB" w:rsidRPr="005309C5">
        <w:rPr>
          <w:rFonts w:ascii="Arial" w:hAnsi="Arial" w:cs="Arial"/>
          <w:sz w:val="24"/>
          <w:szCs w:val="24"/>
        </w:rPr>
        <w:t>[5]</w:t>
      </w:r>
      <w:bookmarkEnd w:id="8"/>
      <w:r w:rsidR="00354A78" w:rsidRPr="005309C5">
        <w:rPr>
          <w:rFonts w:ascii="Arial" w:hAnsi="Arial" w:cs="Arial"/>
          <w:sz w:val="24"/>
          <w:szCs w:val="24"/>
        </w:rPr>
        <w:fldChar w:fldCharType="end"/>
      </w:r>
      <w:r w:rsidRPr="005309C5">
        <w:rPr>
          <w:rFonts w:ascii="Arial" w:hAnsi="Arial" w:cs="Arial"/>
          <w:sz w:val="24"/>
          <w:szCs w:val="24"/>
        </w:rPr>
        <w:t>.</w:t>
      </w:r>
    </w:p>
    <w:p w:rsidR="0002637C" w:rsidRPr="005309C5" w:rsidRDefault="00354A78" w:rsidP="005309C5">
      <w:pPr>
        <w:tabs>
          <w:tab w:val="left" w:pos="1134"/>
        </w:tabs>
        <w:spacing w:line="360" w:lineRule="auto"/>
        <w:jc w:val="both"/>
        <w:rPr>
          <w:rFonts w:ascii="Arial" w:hAnsi="Arial" w:cs="Arial"/>
          <w:sz w:val="24"/>
          <w:szCs w:val="24"/>
        </w:rPr>
      </w:pPr>
      <w:r w:rsidRPr="005309C5">
        <w:rPr>
          <w:rFonts w:ascii="Arial" w:hAnsi="Arial" w:cs="Arial"/>
          <w:sz w:val="24"/>
          <w:szCs w:val="24"/>
        </w:rPr>
        <w:t xml:space="preserve">Erst mit der Verwendung </w:t>
      </w:r>
      <w:proofErr w:type="spellStart"/>
      <w:r w:rsidRPr="005309C5">
        <w:rPr>
          <w:rFonts w:ascii="Arial" w:hAnsi="Arial" w:cs="Arial"/>
          <w:sz w:val="24"/>
          <w:szCs w:val="24"/>
        </w:rPr>
        <w:t>Ethylencarbonat</w:t>
      </w:r>
      <w:proofErr w:type="spellEnd"/>
      <w:r w:rsidR="005B7A94">
        <w:rPr>
          <w:rFonts w:ascii="Arial" w:hAnsi="Arial" w:cs="Arial"/>
          <w:sz w:val="24"/>
          <w:szCs w:val="24"/>
        </w:rPr>
        <w:t xml:space="preserve"> (1,3-Dioxolan-2-on)</w:t>
      </w:r>
      <w:r w:rsidR="003676C5" w:rsidRPr="005309C5">
        <w:rPr>
          <w:rFonts w:ascii="Arial" w:hAnsi="Arial" w:cs="Arial"/>
          <w:sz w:val="24"/>
          <w:szCs w:val="24"/>
        </w:rPr>
        <w:t xml:space="preserve"> basierter</w:t>
      </w:r>
      <w:r w:rsidRPr="005309C5">
        <w:rPr>
          <w:rFonts w:ascii="Arial" w:hAnsi="Arial" w:cs="Arial"/>
          <w:sz w:val="24"/>
          <w:szCs w:val="24"/>
        </w:rPr>
        <w:t xml:space="preserve"> Elektrolyte gelang die Kommerzialisierung der Lithium-Ionen-Akkumulatoren.</w:t>
      </w:r>
      <w:r w:rsidR="00D63466" w:rsidRPr="005309C5">
        <w:rPr>
          <w:rFonts w:ascii="Arial" w:hAnsi="Arial" w:cs="Arial"/>
          <w:sz w:val="24"/>
          <w:szCs w:val="24"/>
        </w:rPr>
        <w:t xml:space="preserve"> In Elektrolyten auf Basis von </w:t>
      </w:r>
      <w:proofErr w:type="spellStart"/>
      <w:r w:rsidR="00D63466" w:rsidRPr="005309C5">
        <w:rPr>
          <w:rFonts w:ascii="Arial" w:hAnsi="Arial" w:cs="Arial"/>
          <w:sz w:val="24"/>
          <w:szCs w:val="24"/>
        </w:rPr>
        <w:t>Ethylencarbonat</w:t>
      </w:r>
      <w:proofErr w:type="spellEnd"/>
      <w:r w:rsidR="003676C5" w:rsidRPr="005309C5">
        <w:rPr>
          <w:rFonts w:ascii="Arial" w:hAnsi="Arial" w:cs="Arial"/>
          <w:sz w:val="24"/>
          <w:szCs w:val="24"/>
        </w:rPr>
        <w:t xml:space="preserve"> bildet sich w</w:t>
      </w:r>
      <w:r w:rsidRPr="005309C5">
        <w:rPr>
          <w:rFonts w:ascii="Arial" w:hAnsi="Arial" w:cs="Arial"/>
          <w:sz w:val="24"/>
          <w:szCs w:val="24"/>
        </w:rPr>
        <w:t>ährend des ersten Ladevorgangs auf der Elektrodenoberfläche eine Deckschicht</w:t>
      </w:r>
      <w:r w:rsidR="003676C5" w:rsidRPr="005309C5">
        <w:rPr>
          <w:rFonts w:ascii="Arial" w:hAnsi="Arial" w:cs="Arial"/>
          <w:sz w:val="24"/>
          <w:szCs w:val="24"/>
        </w:rPr>
        <w:t>, welche als SEI</w:t>
      </w:r>
      <w:r w:rsidRPr="005309C5">
        <w:rPr>
          <w:rFonts w:ascii="Arial" w:hAnsi="Arial" w:cs="Arial"/>
          <w:sz w:val="24"/>
          <w:szCs w:val="24"/>
        </w:rPr>
        <w:t xml:space="preserve"> (Solid </w:t>
      </w:r>
      <w:proofErr w:type="spellStart"/>
      <w:r w:rsidRPr="005309C5">
        <w:rPr>
          <w:rFonts w:ascii="Arial" w:hAnsi="Arial" w:cs="Arial"/>
          <w:sz w:val="24"/>
          <w:szCs w:val="24"/>
        </w:rPr>
        <w:t>Electrolyte</w:t>
      </w:r>
      <w:proofErr w:type="spellEnd"/>
      <w:r w:rsidRPr="005309C5">
        <w:rPr>
          <w:rFonts w:ascii="Arial" w:hAnsi="Arial" w:cs="Arial"/>
          <w:sz w:val="24"/>
          <w:szCs w:val="24"/>
        </w:rPr>
        <w:t xml:space="preserve"> Interphase)</w:t>
      </w:r>
      <w:r w:rsidR="003676C5" w:rsidRPr="005309C5">
        <w:rPr>
          <w:rFonts w:ascii="Arial" w:hAnsi="Arial" w:cs="Arial"/>
          <w:sz w:val="24"/>
          <w:szCs w:val="24"/>
        </w:rPr>
        <w:t xml:space="preserve"> bezeichnet wird. Diese</w:t>
      </w:r>
      <w:r w:rsidRPr="005309C5">
        <w:rPr>
          <w:rFonts w:ascii="Arial" w:hAnsi="Arial" w:cs="Arial"/>
          <w:sz w:val="24"/>
          <w:szCs w:val="24"/>
        </w:rPr>
        <w:t xml:space="preserve"> SEI wirkt wie ein Ionen-Sieb und vermindert so die unerwünschte Co</w:t>
      </w:r>
      <w:r w:rsidR="004811AB" w:rsidRPr="005309C5">
        <w:rPr>
          <w:rFonts w:ascii="Arial" w:hAnsi="Arial" w:cs="Arial"/>
          <w:sz w:val="24"/>
          <w:szCs w:val="24"/>
        </w:rPr>
        <w:t>-I</w:t>
      </w:r>
      <w:r w:rsidRPr="005309C5">
        <w:rPr>
          <w:rFonts w:ascii="Arial" w:hAnsi="Arial" w:cs="Arial"/>
          <w:sz w:val="24"/>
          <w:szCs w:val="24"/>
        </w:rPr>
        <w:t xml:space="preserve">nterkalation von Elektrolytmolekülen und damit die Aufweitung und Zerstörung des Elektrodenmaterials (Exfoliation). Durch die Einlagerung </w:t>
      </w:r>
      <w:proofErr w:type="spellStart"/>
      <w:r w:rsidRPr="005309C5">
        <w:rPr>
          <w:rFonts w:ascii="Arial" w:hAnsi="Arial" w:cs="Arial"/>
          <w:sz w:val="24"/>
          <w:szCs w:val="24"/>
        </w:rPr>
        <w:t>unsolvatisierter</w:t>
      </w:r>
      <w:proofErr w:type="spellEnd"/>
      <w:r w:rsidRPr="005309C5">
        <w:rPr>
          <w:rFonts w:ascii="Arial" w:hAnsi="Arial" w:cs="Arial"/>
          <w:sz w:val="24"/>
          <w:szCs w:val="24"/>
        </w:rPr>
        <w:t xml:space="preserve"> Kationen wird eine maximale Interkalation von Lithium-</w:t>
      </w:r>
      <w:r w:rsidR="001A23DB" w:rsidRPr="005309C5">
        <w:rPr>
          <w:rFonts w:ascii="Arial" w:hAnsi="Arial" w:cs="Arial"/>
          <w:sz w:val="24"/>
          <w:szCs w:val="24"/>
        </w:rPr>
        <w:t xml:space="preserve"> </w:t>
      </w:r>
      <w:r w:rsidRPr="005309C5">
        <w:rPr>
          <w:rFonts w:ascii="Arial" w:hAnsi="Arial" w:cs="Arial"/>
          <w:sz w:val="24"/>
          <w:szCs w:val="24"/>
        </w:rPr>
        <w:t>Ionen in Graphit möglich. Verhältnismäßig gelangen die</w:t>
      </w:r>
      <w:r w:rsidR="00D63466" w:rsidRPr="005309C5">
        <w:rPr>
          <w:rFonts w:ascii="Arial" w:hAnsi="Arial" w:cs="Arial"/>
          <w:sz w:val="24"/>
          <w:szCs w:val="24"/>
        </w:rPr>
        <w:t xml:space="preserve"> Lithium-</w:t>
      </w:r>
      <w:r w:rsidRPr="005309C5">
        <w:rPr>
          <w:rFonts w:ascii="Arial" w:hAnsi="Arial" w:cs="Arial"/>
          <w:sz w:val="24"/>
          <w:szCs w:val="24"/>
        </w:rPr>
        <w:t>Ionen solange in die Graphitmatrix, bis die Verbindung das stöchiometrisch maximale Verhältnis LiC</w:t>
      </w:r>
      <w:r w:rsidRPr="005309C5">
        <w:rPr>
          <w:rFonts w:ascii="Arial" w:hAnsi="Arial" w:cs="Arial"/>
          <w:sz w:val="24"/>
          <w:szCs w:val="24"/>
          <w:vertAlign w:val="subscript"/>
        </w:rPr>
        <w:t>6</w:t>
      </w:r>
      <w:r w:rsidRPr="005309C5">
        <w:rPr>
          <w:rFonts w:ascii="Arial" w:hAnsi="Arial" w:cs="Arial"/>
          <w:sz w:val="24"/>
          <w:szCs w:val="24"/>
        </w:rPr>
        <w:t xml:space="preserve"> aufweist</w:t>
      </w:r>
      <w:r w:rsidR="003676C5" w:rsidRPr="005309C5">
        <w:rPr>
          <w:rFonts w:ascii="Arial" w:hAnsi="Arial" w:cs="Arial"/>
          <w:sz w:val="24"/>
          <w:szCs w:val="24"/>
        </w:rPr>
        <w:t xml:space="preserve"> </w:t>
      </w:r>
      <w:r w:rsidR="003676C5" w:rsidRPr="005309C5">
        <w:rPr>
          <w:rFonts w:ascii="Arial" w:hAnsi="Arial" w:cs="Arial"/>
          <w:sz w:val="24"/>
          <w:szCs w:val="24"/>
        </w:rPr>
        <w:fldChar w:fldCharType="begin"/>
      </w:r>
      <w:r w:rsidR="00357501" w:rsidRPr="005309C5">
        <w:rPr>
          <w:rFonts w:ascii="Arial" w:hAnsi="Arial" w:cs="Arial"/>
          <w:sz w:val="24"/>
          <w:szCs w:val="24"/>
        </w:rPr>
        <w:instrText>ADDIN CITAVI.PLACEHOLDER 18bb2cdc-4c0c-41ec-9ffb-d0f27105966b PFBsYWNlaG9sZGVyPg0KICA8QWRkSW5WZXJzaW9uPjUuNC4wLjI8L0FkZEluVmVyc2lvbj4NCiAgPElkPjE4YmIyY2RjLTRjMGMtNDFlYy05ZmZiLWQwZjI3MTA1OTY2YjwvSWQ+DQogIDxFbnRyaWVzPg0KICAgIDxFbnRyeT4NCiAgICAgIDxJZD40OGFmNmJiOS0yNGVlLTQ0NzUtOWRiNy0yMjQ0YTQyMTIwOTE8L0lkPg0KICAgICAgPFJlZmVyZW5jZUlkPjQ3OTA4ZTY4LWI0NmMtNGFjNi1hY2QxLTVjOGZmZjQ4MGM2Mj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NYXJ0aW48L0ZpcnN0TmFtZT4NCiAgICAgICAgICAgIDxMYXN0TmFtZT5IYXNzZWxtYW5uPC9MYXN0TmFtZT4NCiAgICAgICAgICAgIDxTZXg+TWFsZTwvU2V4Pg0KICAgICAgICAgIDwvUGVyc29uPg0KICAgICAgICAgIDxQZXJzb24+DQogICAgICAgICAgICA8Rmlyc3ROYW1lPkRvbWluaWs8L0ZpcnN0TmFtZT4NCiAgICAgICAgICAgIDxMYXN0TmFtZT5RdWFydGhhbDwvTGFzdE5hbWU+DQogICAgICAgICAgICA8U2V4Pk1hbGU8L1NleD4NCiAgICAgICAgICA8L1BlcnNvbj4NCiAgICAgICAgICA8UGVyc29uPg0KICAgICAgICAgICAgPEZpcnN0TmFtZT5NYXJjbzwvRmlyc3ROYW1lPg0KICAgICAgICAgICAgPExhc3ROYW1lPk9ldGtlbjwvTGFzdE5hbWU+DQogICAgICAgICAgICA8U2V4Pk1hbGU8L1NleD4NCiAgICAgICAgICA8L1BlcnNvbj4NCiAgICAgICAgPC9BdXRob3JzPg0KICAgICAgICA8SWQ+NDc5MDhlNjgtYjQ2Yy00YWM2LWFjZDEtNWM4ZmZmNDgwYzYyPC9JZD4NCiAgICAgICAgPE51bWJlcj44PC9OdW1iZXI+DQogICAgICAgIDxQYWdlUmFuZ2U+PCFbQ0RBVEFbPHNwPg0KICA8bj4yMjwvbj4NCiAgPGluPnRydWU8L2luPg0KICA8b3M+MjI8L29zPg0KICA8cHM+MjI8L3BzPg0KPC9zcD4NCjxlcD4NCiAgPG4+Mjg8L24+DQogIDxpbj50cnVlPC9pbj4NCiAgPG9zPjI4PC9vcz4NCiAgPHBzPjI4PC9wcz4NCjwvZXA+DQo8b3M+MjItMjg8L29zPl1dPjwvUGFnZVJhbmdlPg0KICAgICAgICA8RW5kUGFnZT4yODwvRW5kUGFnZT4NCiAgICAgICAgPFN0YXJ0UGFnZT4yMjwvU3RhcnRQYWdlPg0KICAgICAgICA8UGVyaW9kaWNhbD4NCiAgICAgICAgICA8TmFtZT5QZE4tQ2hpUzwvTmFtZT4NCiAgICAgICAgPC9QZXJpb2RpY2FsPg0KICAgICAgICA8U2VxdWVuY2VOdW1iZXI+OTwvU2VxdWVuY2VOdW1iZXI+DQogICAgICAgIDxTaG9ydFRpdGxlPkhhc3NlbG1hbm4sIFF1YXJ0aGFsIGV0IGFsLiAyMDE1IOKAkyBEZXIgRHVhbC1DYXJib24tQWtrdW11bGF0b3IgYWxzIHN0YXRpb27DpHJlciBFbmVyZ2llc3BlaWNoZXI8L1Nob3J0VGl0bGU+DQogICAgICAgIDxUaXRsZT5EZXIgRHVhbC1DYXJib24tQWtrdW11bGF0b3IgYWxzIHN0YXRpb27DpHJlciBFbmVyZ2llc3BlaWNoZXI8L1RpdGxlPg0KICAgICAgICA8Vm9sdW1lPjY0PC9Wb2x1bWU+DQogICAgICAgIDxZZWFyPjIwMTU8L1llYXI+DQogICAgICA8L1JlZmVyZW5jZT4NCiAgICA8L0VudHJ5Pg0KICA8L0VudHJpZXM+DQogIDxUZXh0Pls2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Nl08L1RleHQ+DQogICAgPC9UZXh0VW5pdD4NCiAgPC9UZXh0VW5pdHM+DQo8L1BsYWNlaG9sZGVyPg==</w:instrText>
      </w:r>
      <w:r w:rsidR="003676C5" w:rsidRPr="005309C5">
        <w:rPr>
          <w:rFonts w:ascii="Arial" w:hAnsi="Arial" w:cs="Arial"/>
          <w:sz w:val="24"/>
          <w:szCs w:val="24"/>
        </w:rPr>
        <w:fldChar w:fldCharType="separate"/>
      </w:r>
      <w:bookmarkStart w:id="9" w:name="_CTVP00118bb2cdc4c0c41ec9ffbd0f27105966b"/>
      <w:r w:rsidR="004F3AAB" w:rsidRPr="005309C5">
        <w:rPr>
          <w:rFonts w:ascii="Arial" w:hAnsi="Arial" w:cs="Arial"/>
          <w:sz w:val="24"/>
          <w:szCs w:val="24"/>
        </w:rPr>
        <w:t>[6]</w:t>
      </w:r>
      <w:bookmarkEnd w:id="9"/>
      <w:r w:rsidR="003676C5" w:rsidRPr="005309C5">
        <w:rPr>
          <w:rFonts w:ascii="Arial" w:hAnsi="Arial" w:cs="Arial"/>
          <w:sz w:val="24"/>
          <w:szCs w:val="24"/>
        </w:rPr>
        <w:fldChar w:fldCharType="end"/>
      </w:r>
      <w:r w:rsidRPr="005309C5">
        <w:rPr>
          <w:rFonts w:ascii="Arial" w:hAnsi="Arial" w:cs="Arial"/>
          <w:sz w:val="24"/>
          <w:szCs w:val="24"/>
        </w:rPr>
        <w:t>.</w:t>
      </w:r>
    </w:p>
    <w:p w:rsidR="006A3224" w:rsidRPr="005309C5" w:rsidRDefault="006A3224" w:rsidP="005309C5">
      <w:pPr>
        <w:tabs>
          <w:tab w:val="left" w:pos="1134"/>
        </w:tabs>
        <w:spacing w:line="360" w:lineRule="auto"/>
        <w:jc w:val="center"/>
        <w:rPr>
          <w:rFonts w:ascii="Arial" w:hAnsi="Arial" w:cs="Arial"/>
          <w:sz w:val="24"/>
          <w:szCs w:val="24"/>
        </w:rPr>
      </w:pPr>
      <w:r w:rsidRPr="005309C5">
        <w:rPr>
          <w:rFonts w:ascii="Arial" w:hAnsi="Arial" w:cs="Arial"/>
          <w:noProof/>
          <w:sz w:val="24"/>
          <w:szCs w:val="24"/>
          <w:lang w:eastAsia="de-DE"/>
        </w:rPr>
        <w:drawing>
          <wp:inline distT="0" distB="0" distL="0" distR="0" wp14:anchorId="51D6E3B3" wp14:editId="3BEA1867">
            <wp:extent cx="2528711" cy="2685401"/>
            <wp:effectExtent l="19050" t="19050" r="24130" b="20320"/>
            <wp:docPr id="10" name="Grafik 10" descr="G:\Doktorarbeit\Publikation\Graphen\ChiuZ\Abbildungen\Solvateinlager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oktorarbeit\Publikation\Graphen\ChiuZ\Abbildungen\Solvateinlagerun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9378" cy="2696729"/>
                    </a:xfrm>
                    <a:prstGeom prst="rect">
                      <a:avLst/>
                    </a:prstGeom>
                    <a:noFill/>
                    <a:ln>
                      <a:solidFill>
                        <a:schemeClr val="tx1"/>
                      </a:solidFill>
                    </a:ln>
                  </pic:spPr>
                </pic:pic>
              </a:graphicData>
            </a:graphic>
          </wp:inline>
        </w:drawing>
      </w:r>
    </w:p>
    <w:p w:rsidR="005309C5" w:rsidRDefault="006A3224" w:rsidP="00F15776">
      <w:pPr>
        <w:pStyle w:val="Beschriftung"/>
        <w:spacing w:line="360" w:lineRule="auto"/>
        <w:ind w:left="705" w:hanging="705"/>
        <w:jc w:val="center"/>
        <w:rPr>
          <w:rFonts w:ascii="Arial" w:hAnsi="Arial" w:cs="Arial"/>
          <w:sz w:val="24"/>
          <w:szCs w:val="24"/>
        </w:rPr>
      </w:pPr>
      <w:r w:rsidRPr="005309C5">
        <w:rPr>
          <w:rFonts w:ascii="Arial" w:hAnsi="Arial" w:cs="Arial"/>
          <w:color w:val="auto"/>
        </w:rPr>
        <w:t xml:space="preserve">Abb. </w:t>
      </w:r>
      <w:r w:rsidRPr="005309C5">
        <w:rPr>
          <w:rFonts w:ascii="Arial" w:hAnsi="Arial" w:cs="Arial"/>
          <w:color w:val="auto"/>
        </w:rPr>
        <w:fldChar w:fldCharType="begin"/>
      </w:r>
      <w:r w:rsidRPr="005309C5">
        <w:rPr>
          <w:rFonts w:ascii="Arial" w:hAnsi="Arial" w:cs="Arial"/>
          <w:color w:val="auto"/>
        </w:rPr>
        <w:instrText xml:space="preserve"> SEQ Abb. \* ARABIC </w:instrText>
      </w:r>
      <w:r w:rsidRPr="005309C5">
        <w:rPr>
          <w:rFonts w:ascii="Arial" w:hAnsi="Arial" w:cs="Arial"/>
          <w:color w:val="auto"/>
        </w:rPr>
        <w:fldChar w:fldCharType="separate"/>
      </w:r>
      <w:r w:rsidR="005C0CBD">
        <w:rPr>
          <w:rFonts w:ascii="Arial" w:hAnsi="Arial" w:cs="Arial"/>
          <w:noProof/>
          <w:color w:val="auto"/>
        </w:rPr>
        <w:t>3</w:t>
      </w:r>
      <w:r w:rsidRPr="005309C5">
        <w:rPr>
          <w:rFonts w:ascii="Arial" w:hAnsi="Arial" w:cs="Arial"/>
          <w:color w:val="auto"/>
        </w:rPr>
        <w:fldChar w:fldCharType="end"/>
      </w:r>
      <w:r w:rsidRPr="005309C5">
        <w:rPr>
          <w:rFonts w:ascii="Arial" w:hAnsi="Arial" w:cs="Arial"/>
          <w:color w:val="auto"/>
        </w:rPr>
        <w:t xml:space="preserve">: </w:t>
      </w:r>
      <w:r w:rsidRPr="005309C5">
        <w:rPr>
          <w:rFonts w:ascii="Arial" w:hAnsi="Arial" w:cs="Arial"/>
          <w:b w:val="0"/>
          <w:color w:val="auto"/>
        </w:rPr>
        <w:t xml:space="preserve">Schematische Darstellung </w:t>
      </w:r>
      <w:proofErr w:type="spellStart"/>
      <w:r w:rsidRPr="005309C5">
        <w:rPr>
          <w:rFonts w:ascii="Arial" w:hAnsi="Arial" w:cs="Arial"/>
          <w:b w:val="0"/>
          <w:color w:val="auto"/>
        </w:rPr>
        <w:t>unsolvatisierter</w:t>
      </w:r>
      <w:proofErr w:type="spellEnd"/>
      <w:r w:rsidRPr="005309C5">
        <w:rPr>
          <w:rFonts w:ascii="Arial" w:hAnsi="Arial" w:cs="Arial"/>
          <w:b w:val="0"/>
          <w:color w:val="auto"/>
        </w:rPr>
        <w:t xml:space="preserve"> und </w:t>
      </w:r>
      <w:proofErr w:type="spellStart"/>
      <w:r w:rsidRPr="005309C5">
        <w:rPr>
          <w:rFonts w:ascii="Arial" w:hAnsi="Arial" w:cs="Arial"/>
          <w:b w:val="0"/>
          <w:color w:val="auto"/>
        </w:rPr>
        <w:t>solvatisierter</w:t>
      </w:r>
      <w:proofErr w:type="spellEnd"/>
      <w:r w:rsidRPr="005309C5">
        <w:rPr>
          <w:rFonts w:ascii="Arial" w:hAnsi="Arial" w:cs="Arial"/>
          <w:b w:val="0"/>
          <w:color w:val="auto"/>
        </w:rPr>
        <w:t xml:space="preserve"> Lithium-</w:t>
      </w:r>
      <w:r w:rsidR="001A23DB" w:rsidRPr="005309C5">
        <w:rPr>
          <w:rFonts w:ascii="Arial" w:hAnsi="Arial" w:cs="Arial"/>
          <w:b w:val="0"/>
          <w:color w:val="auto"/>
        </w:rPr>
        <w:t xml:space="preserve"> </w:t>
      </w:r>
      <w:r w:rsidRPr="005309C5">
        <w:rPr>
          <w:rFonts w:ascii="Arial" w:hAnsi="Arial" w:cs="Arial"/>
          <w:b w:val="0"/>
          <w:color w:val="auto"/>
        </w:rPr>
        <w:t>Ionen.</w:t>
      </w:r>
    </w:p>
    <w:p w:rsidR="00967257" w:rsidRPr="005309C5" w:rsidRDefault="00967257" w:rsidP="005309C5">
      <w:pPr>
        <w:tabs>
          <w:tab w:val="left" w:pos="1134"/>
        </w:tabs>
        <w:spacing w:line="360" w:lineRule="auto"/>
        <w:jc w:val="both"/>
        <w:rPr>
          <w:rFonts w:ascii="Arial" w:hAnsi="Arial" w:cs="Arial"/>
          <w:sz w:val="24"/>
          <w:szCs w:val="24"/>
        </w:rPr>
      </w:pPr>
      <w:r w:rsidRPr="005309C5">
        <w:rPr>
          <w:rFonts w:ascii="Arial" w:hAnsi="Arial" w:cs="Arial"/>
          <w:sz w:val="24"/>
          <w:szCs w:val="24"/>
        </w:rPr>
        <w:lastRenderedPageBreak/>
        <w:t>Die geringe molare Masse (6,97 g</w:t>
      </w:r>
      <w:r w:rsidR="004C2052" w:rsidRPr="005309C5">
        <w:rPr>
          <w:rFonts w:ascii="Arial" w:hAnsi="Arial" w:cs="Arial"/>
          <w:sz w:val="24"/>
          <w:szCs w:val="24"/>
        </w:rPr>
        <w:t xml:space="preserve">∙ </w:t>
      </w:r>
      <w:r w:rsidRPr="005309C5">
        <w:rPr>
          <w:rFonts w:ascii="Arial" w:hAnsi="Arial" w:cs="Arial"/>
          <w:sz w:val="24"/>
          <w:szCs w:val="24"/>
        </w:rPr>
        <w:t>mol</w:t>
      </w:r>
      <w:r w:rsidR="004C2052" w:rsidRPr="005309C5">
        <w:rPr>
          <w:rFonts w:ascii="Arial" w:hAnsi="Arial" w:cs="Arial"/>
          <w:sz w:val="24"/>
          <w:szCs w:val="24"/>
          <w:vertAlign w:val="superscript"/>
        </w:rPr>
        <w:t>-1</w:t>
      </w:r>
      <w:r w:rsidRPr="005309C5">
        <w:rPr>
          <w:rFonts w:ascii="Arial" w:hAnsi="Arial" w:cs="Arial"/>
          <w:sz w:val="24"/>
          <w:szCs w:val="24"/>
        </w:rPr>
        <w:t>), so</w:t>
      </w:r>
      <w:r w:rsidR="001A23DB" w:rsidRPr="005309C5">
        <w:rPr>
          <w:rFonts w:ascii="Arial" w:hAnsi="Arial" w:cs="Arial"/>
          <w:sz w:val="24"/>
          <w:szCs w:val="24"/>
        </w:rPr>
        <w:t>wie das hohe negative Standarde</w:t>
      </w:r>
      <w:r w:rsidRPr="005309C5">
        <w:rPr>
          <w:rFonts w:ascii="Arial" w:hAnsi="Arial" w:cs="Arial"/>
          <w:sz w:val="24"/>
          <w:szCs w:val="24"/>
        </w:rPr>
        <w:t>lektrodenpotential von Lithium (-3,05 V) und die daraus resultierende hohe Energiedichte kennzeichnen Lithium-Ionen-Akkumulatoren als die momentan leistungsfähigsten Batterien weltweit</w:t>
      </w:r>
      <w:r w:rsidR="003676C5" w:rsidRPr="005309C5">
        <w:rPr>
          <w:rFonts w:ascii="Arial" w:hAnsi="Arial" w:cs="Arial"/>
          <w:sz w:val="24"/>
          <w:szCs w:val="24"/>
        </w:rPr>
        <w:t xml:space="preserve"> </w:t>
      </w:r>
      <w:r w:rsidR="003676C5" w:rsidRPr="005309C5">
        <w:rPr>
          <w:rFonts w:ascii="Arial" w:hAnsi="Arial" w:cs="Arial"/>
          <w:sz w:val="24"/>
          <w:szCs w:val="24"/>
        </w:rPr>
        <w:fldChar w:fldCharType="begin"/>
      </w:r>
      <w:r w:rsidR="00357501" w:rsidRPr="005309C5">
        <w:rPr>
          <w:rFonts w:ascii="Arial" w:hAnsi="Arial" w:cs="Arial"/>
          <w:sz w:val="24"/>
          <w:szCs w:val="24"/>
        </w:rPr>
        <w:instrText>ADDIN CITAVI.PLACEHOLDER a28ef1a0-5aca-4f05-8fb1-37a68f82d39a PFBsYWNlaG9sZGVyPg0KICA8QWRkSW5WZXJzaW9uPjUuNC4wLjI8L0FkZEluVmVyc2lvbj4NCiAgPElkPmEyOGVmMWEwLTVhY2EtNGYwNS04ZmIxLTM3YTY4ZjgyZDM5YTwvSWQ+DQogIDxFbnRyaWVzPg0KICAgIDxFbnRyeT4NCiAgICAgIDxJZD4yN2E2YmVjYS01Yjk1LTRjM2YtYmQzYi0yNjU4MWNhN2E1NDk8L0lkPg0KICAgICAgPFJlZmVyZW5jZUlkPmQ1ZWQ3Njk4LWM2OGUtNDIwNy04ZjU3LWM5MTgzODg0MWY0Zj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NYXJ0aW48L0ZpcnN0TmFtZT4NCiAgICAgICAgICAgIDxMYXN0TmFtZT5IYXNzZWxtYW5uPC9MYXN0TmFtZT4NCiAgICAgICAgICAgIDxTZXg+TWFsZTwvU2V4Pg0KICAgICAgICAgIDwvUGVyc29uPg0KICAgICAgICAgIDxQZXJzb24+DQogICAgICAgICAgICA8Rmlyc3ROYW1lPk1hcmNvPC9GaXJzdE5hbWU+DQogICAgICAgICAgICA8TGFzdE5hbWU+T2V0a2VuPC9MYXN0TmFtZT4NCiAgICAgICAgICAgIDxTZXg+TWFsZTwvU2V4Pg0KICAgICAgICAgIDwvUGVyc29uPg0KICAgICAgICA8L0F1dGhvcnM+DQogICAgICAgIDxJZD5kNWVkNzY5OC1jNjhlLTQyMDctOGY1Ny1jOTE4Mzg4NDFmNGY8L0lkPg0KICAgICAgICA8TnVtYmVyPjU8L051bWJlcj4NCiAgICAgICAgPFBhZ2VSYW5nZT48IVtDREFUQVs8c3A+DQogIDxuPjE5PC9uPg0KICA8aW4+dHJ1ZTwvaW4+DQogIDxvcz4xOTwvb3M+DQogIDxwcz4xOTwvcHM+DQo8L3NwPg0KPGVwPg0KICA8bj4yNDwvbj4NCiAgPGluPnRydWU8L2luPg0KICA8b3M+MjQ8L29zPg0KICA8cHM+MjQ8L3BzPg0KPC9lcD4NCjxvcz4xOS0yNDwvb3M+XV0+PC9QYWdlUmFuZ2U+DQogICAgICAgIDxFbmRQYWdlPjI0PC9FbmRQYWdlPg0KICAgICAgICA8U3RhcnRQYWdlPjE5PC9TdGFydFBhZ2U+DQogICAgICAgIDxQZXJpb2RpY2FsPg0KICAgICAgICAgIDxOYW1lPlBkTi1DaGlTPC9OYW1lPg0KICAgICAgICA8L1BlcmlvZGljYWw+DQogICAgICAgIDxTZXF1ZW5jZU51bWJlcj44PC9TZXF1ZW5jZU51bWJlcj4NCiAgICAgICAgPFNob3J0VGl0bGU+SGFzc2VsbWFubiwgT2V0a2VuIDIwMTMg4oCTIENoZW1pZSB1bmQgRW5lcmdpZTwvU2hvcnRUaXRsZT4NCiAgICAgICAgPFRpdGxlPkNoZW1pZSB1bmQgRW5lcmdpZSAtIEVsZWt0cm9jaGVtaXNjaGUgU3BlaWNoZXJzeXN0ZW1lIGbDvHIgZGllIFp1a3VuZnQ8L1RpdGxlPg0KICAgICAgICA8Vm9sdW1lPjYyPC9Wb2x1bWU+DQogICAgICAgIDxZZWFyPjIwMTM8L1llYXI+DQogICAgICA8L1JlZmVyZW5jZT4NCiAgICA8L0VudHJ5Pg0KICA8L0VudHJpZXM+DQogIDxUZXh0Pls1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NV08L1RleHQ+DQogICAgPC9UZXh0VW5pdD4NCiAgPC9UZXh0VW5pdHM+DQo8L1BsYWNlaG9sZGVyPg==</w:instrText>
      </w:r>
      <w:r w:rsidR="003676C5" w:rsidRPr="005309C5">
        <w:rPr>
          <w:rFonts w:ascii="Arial" w:hAnsi="Arial" w:cs="Arial"/>
          <w:sz w:val="24"/>
          <w:szCs w:val="24"/>
        </w:rPr>
        <w:fldChar w:fldCharType="separate"/>
      </w:r>
      <w:bookmarkStart w:id="10" w:name="_CTVP001a28ef1a05aca4f058fb137a68f82d39a"/>
      <w:r w:rsidR="004F3AAB" w:rsidRPr="005309C5">
        <w:rPr>
          <w:rFonts w:ascii="Arial" w:hAnsi="Arial" w:cs="Arial"/>
          <w:sz w:val="24"/>
          <w:szCs w:val="24"/>
        </w:rPr>
        <w:t>[5]</w:t>
      </w:r>
      <w:bookmarkEnd w:id="10"/>
      <w:r w:rsidR="003676C5" w:rsidRPr="005309C5">
        <w:rPr>
          <w:rFonts w:ascii="Arial" w:hAnsi="Arial" w:cs="Arial"/>
          <w:sz w:val="24"/>
          <w:szCs w:val="24"/>
        </w:rPr>
        <w:fldChar w:fldCharType="end"/>
      </w:r>
      <w:r w:rsidRPr="005309C5">
        <w:rPr>
          <w:rFonts w:ascii="Arial" w:hAnsi="Arial" w:cs="Arial"/>
          <w:sz w:val="24"/>
          <w:szCs w:val="24"/>
        </w:rPr>
        <w:t xml:space="preserve">. </w:t>
      </w:r>
    </w:p>
    <w:p w:rsidR="00872B3C" w:rsidRPr="005309C5" w:rsidRDefault="003F724A" w:rsidP="005309C5">
      <w:pPr>
        <w:spacing w:line="360" w:lineRule="auto"/>
        <w:jc w:val="both"/>
        <w:rPr>
          <w:rFonts w:ascii="Arial" w:hAnsi="Arial" w:cs="Arial"/>
          <w:bCs/>
          <w:noProof/>
          <w:sz w:val="24"/>
          <w:lang w:eastAsia="de-DE"/>
        </w:rPr>
      </w:pPr>
      <w:r w:rsidRPr="005309C5">
        <w:rPr>
          <w:rFonts w:ascii="Arial" w:hAnsi="Arial" w:cs="Arial"/>
          <w:bCs/>
          <w:noProof/>
          <w:sz w:val="24"/>
          <w:lang w:eastAsia="de-DE"/>
        </w:rPr>
        <w:t>Jedoch ist der Ladevorgang durch die Dauer des Interkalationsprozesses der Ionen im Vergleich zu anderen Energiespeichern mit einem verhältnismäßig hohen Zeitaufwand verbunden</w:t>
      </w:r>
      <w:r w:rsidR="00BB5EA7" w:rsidRPr="005309C5">
        <w:rPr>
          <w:rFonts w:ascii="Arial" w:hAnsi="Arial" w:cs="Arial"/>
          <w:bCs/>
          <w:noProof/>
          <w:sz w:val="24"/>
          <w:lang w:eastAsia="de-DE"/>
        </w:rPr>
        <w:t>.</w:t>
      </w:r>
      <w:r w:rsidR="000E5313" w:rsidRPr="005309C5">
        <w:rPr>
          <w:rFonts w:ascii="Arial" w:hAnsi="Arial" w:cs="Arial"/>
          <w:bCs/>
          <w:noProof/>
          <w:sz w:val="24"/>
          <w:lang w:eastAsia="de-DE"/>
        </w:rPr>
        <w:t xml:space="preserve"> </w:t>
      </w:r>
      <w:r w:rsidR="00BB5EA7" w:rsidRPr="005309C5">
        <w:rPr>
          <w:rFonts w:ascii="Arial" w:hAnsi="Arial" w:cs="Arial"/>
          <w:bCs/>
          <w:noProof/>
          <w:sz w:val="24"/>
          <w:lang w:eastAsia="de-DE"/>
        </w:rPr>
        <w:t>Dies ist der Grund, warum</w:t>
      </w:r>
      <w:r w:rsidR="00950961" w:rsidRPr="005309C5">
        <w:rPr>
          <w:rFonts w:ascii="Arial" w:hAnsi="Arial" w:cs="Arial"/>
          <w:bCs/>
          <w:noProof/>
          <w:sz w:val="24"/>
          <w:lang w:eastAsia="de-DE"/>
        </w:rPr>
        <w:t xml:space="preserve"> das Aufladen elektrisch betriebener Fahrzeuge</w:t>
      </w:r>
      <w:r w:rsidR="000E5313" w:rsidRPr="005309C5">
        <w:rPr>
          <w:rFonts w:ascii="Arial" w:hAnsi="Arial" w:cs="Arial"/>
          <w:bCs/>
          <w:noProof/>
          <w:sz w:val="24"/>
          <w:lang w:eastAsia="de-DE"/>
        </w:rPr>
        <w:t xml:space="preserve"> mehrere Stunden benötigt. </w:t>
      </w:r>
      <w:r w:rsidR="00BB5EA7" w:rsidRPr="005309C5">
        <w:rPr>
          <w:rFonts w:ascii="Arial" w:hAnsi="Arial" w:cs="Arial"/>
          <w:bCs/>
          <w:noProof/>
          <w:sz w:val="24"/>
          <w:lang w:eastAsia="de-DE"/>
        </w:rPr>
        <w:t>Der Einsatz anderer Energiespeicher, welche sich schneller aufladen wäre dementsprechend f</w:t>
      </w:r>
      <w:r w:rsidR="00496238" w:rsidRPr="005309C5">
        <w:rPr>
          <w:rFonts w:ascii="Arial" w:hAnsi="Arial" w:cs="Arial"/>
          <w:bCs/>
          <w:noProof/>
          <w:sz w:val="24"/>
          <w:lang w:eastAsia="de-DE"/>
        </w:rPr>
        <w:t>ür ein</w:t>
      </w:r>
      <w:r w:rsidR="00BB5EA7" w:rsidRPr="005309C5">
        <w:rPr>
          <w:rFonts w:ascii="Arial" w:hAnsi="Arial" w:cs="Arial"/>
          <w:bCs/>
          <w:noProof/>
          <w:sz w:val="24"/>
          <w:lang w:eastAsia="de-DE"/>
        </w:rPr>
        <w:t xml:space="preserve"> praktikable</w:t>
      </w:r>
      <w:r w:rsidR="00496238" w:rsidRPr="005309C5">
        <w:rPr>
          <w:rFonts w:ascii="Arial" w:hAnsi="Arial" w:cs="Arial"/>
          <w:bCs/>
          <w:noProof/>
          <w:sz w:val="24"/>
          <w:lang w:eastAsia="de-DE"/>
        </w:rPr>
        <w:t>s</w:t>
      </w:r>
      <w:r w:rsidR="00BB5EA7" w:rsidRPr="005309C5">
        <w:rPr>
          <w:rFonts w:ascii="Arial" w:hAnsi="Arial" w:cs="Arial"/>
          <w:bCs/>
          <w:noProof/>
          <w:sz w:val="24"/>
          <w:lang w:eastAsia="de-DE"/>
        </w:rPr>
        <w:t xml:space="preserve"> </w:t>
      </w:r>
      <w:r w:rsidR="00496238" w:rsidRPr="005309C5">
        <w:rPr>
          <w:rFonts w:ascii="Arial" w:hAnsi="Arial" w:cs="Arial"/>
          <w:bCs/>
          <w:noProof/>
          <w:sz w:val="24"/>
          <w:lang w:eastAsia="de-DE"/>
        </w:rPr>
        <w:t>Ladenetzwerk</w:t>
      </w:r>
      <w:r w:rsidR="00BB5EA7" w:rsidRPr="005309C5">
        <w:rPr>
          <w:rFonts w:ascii="Arial" w:hAnsi="Arial" w:cs="Arial"/>
          <w:bCs/>
          <w:noProof/>
          <w:sz w:val="24"/>
          <w:lang w:eastAsia="de-DE"/>
        </w:rPr>
        <w:t xml:space="preserve"> geeigneter.</w:t>
      </w:r>
    </w:p>
    <w:p w:rsidR="0002637C" w:rsidRPr="005309C5" w:rsidRDefault="008D2997" w:rsidP="005309C5">
      <w:pPr>
        <w:spacing w:line="360" w:lineRule="auto"/>
        <w:jc w:val="both"/>
        <w:rPr>
          <w:rFonts w:ascii="Arial" w:eastAsia="MS Minngs" w:hAnsi="Arial" w:cs="Arial"/>
          <w:sz w:val="24"/>
          <w:szCs w:val="24"/>
        </w:rPr>
      </w:pPr>
      <w:r w:rsidRPr="005309C5">
        <w:rPr>
          <w:rFonts w:ascii="Arial" w:eastAsia="MS Minngs" w:hAnsi="Arial" w:cs="Arial"/>
          <w:sz w:val="24"/>
          <w:szCs w:val="24"/>
        </w:rPr>
        <w:t>Doppelschichtkondensatoren aus der Familie der Superkondensatoren sind elektrochemische Energiespeicher, die ausschließlich auf elektrostatischen Prozessen (kein Elektronenübergang zwischen Elektrode und Elektrolyt) beruhen. Sie sind somit der Energiespeicher der Wahl, wenn elektrische Energie schnell gespeichert bzw. abgerufen werden soll.</w:t>
      </w:r>
      <w:r w:rsidR="005E6A98" w:rsidRPr="005309C5">
        <w:rPr>
          <w:rFonts w:ascii="Arial" w:eastAsia="MS Minngs" w:hAnsi="Arial" w:cs="Arial"/>
          <w:sz w:val="24"/>
          <w:szCs w:val="24"/>
        </w:rPr>
        <w:t xml:space="preserve"> Die </w:t>
      </w:r>
      <w:r w:rsidR="006A3224" w:rsidRPr="005309C5">
        <w:rPr>
          <w:rFonts w:ascii="Arial" w:eastAsia="MS Minngs" w:hAnsi="Arial" w:cs="Arial"/>
          <w:sz w:val="24"/>
          <w:szCs w:val="24"/>
        </w:rPr>
        <w:t>elektrischen Doppelschichtkondensatoren</w:t>
      </w:r>
      <w:r w:rsidR="005E6A98" w:rsidRPr="005309C5">
        <w:rPr>
          <w:rFonts w:ascii="Arial" w:eastAsia="MS Minngs" w:hAnsi="Arial" w:cs="Arial"/>
          <w:sz w:val="24"/>
          <w:szCs w:val="24"/>
        </w:rPr>
        <w:t xml:space="preserve"> erhalten ihren Namen durch ihre Funktionsweise. Beim Ladevorgang werden</w:t>
      </w:r>
      <w:r w:rsidR="001C6C2D" w:rsidRPr="005309C5">
        <w:rPr>
          <w:rFonts w:ascii="Arial" w:eastAsia="MS Minngs" w:hAnsi="Arial" w:cs="Arial"/>
          <w:sz w:val="24"/>
          <w:szCs w:val="24"/>
        </w:rPr>
        <w:t xml:space="preserve"> </w:t>
      </w:r>
      <w:r w:rsidR="005E6A98" w:rsidRPr="005309C5">
        <w:rPr>
          <w:rFonts w:ascii="Arial" w:eastAsia="MS Minngs" w:hAnsi="Arial" w:cs="Arial"/>
          <w:sz w:val="24"/>
          <w:szCs w:val="24"/>
        </w:rPr>
        <w:t>d</w:t>
      </w:r>
      <w:r w:rsidR="001C6C2D" w:rsidRPr="005309C5">
        <w:rPr>
          <w:rFonts w:ascii="Arial" w:eastAsia="MS Minngs" w:hAnsi="Arial" w:cs="Arial"/>
          <w:sz w:val="24"/>
          <w:szCs w:val="24"/>
        </w:rPr>
        <w:t>urch die gegensätzliche Polarisierung zweier Ele</w:t>
      </w:r>
      <w:r w:rsidR="00950961" w:rsidRPr="005309C5">
        <w:rPr>
          <w:rFonts w:ascii="Arial" w:eastAsia="MS Minngs" w:hAnsi="Arial" w:cs="Arial"/>
          <w:sz w:val="24"/>
          <w:szCs w:val="24"/>
        </w:rPr>
        <w:t>ktroden Anionen an die positiv G</w:t>
      </w:r>
      <w:r w:rsidR="003E5E1E" w:rsidRPr="005309C5">
        <w:rPr>
          <w:rFonts w:ascii="Arial" w:eastAsia="MS Minngs" w:hAnsi="Arial" w:cs="Arial"/>
          <w:sz w:val="24"/>
          <w:szCs w:val="24"/>
        </w:rPr>
        <w:t>eladene</w:t>
      </w:r>
      <w:r w:rsidR="001C6C2D" w:rsidRPr="005309C5">
        <w:rPr>
          <w:rFonts w:ascii="Arial" w:eastAsia="MS Minngs" w:hAnsi="Arial" w:cs="Arial"/>
          <w:sz w:val="24"/>
          <w:szCs w:val="24"/>
        </w:rPr>
        <w:t xml:space="preserve"> und Kationen an die negativ geladene Elektrodenoberfläche an</w:t>
      </w:r>
      <w:r w:rsidR="005E6A98" w:rsidRPr="005309C5">
        <w:rPr>
          <w:rFonts w:ascii="Arial" w:eastAsia="MS Minngs" w:hAnsi="Arial" w:cs="Arial"/>
          <w:sz w:val="24"/>
          <w:szCs w:val="24"/>
        </w:rPr>
        <w:t>gelagert (adsorbiert) und es</w:t>
      </w:r>
      <w:r w:rsidR="001C6C2D" w:rsidRPr="005309C5">
        <w:rPr>
          <w:rFonts w:ascii="Arial" w:eastAsia="MS Minngs" w:hAnsi="Arial" w:cs="Arial"/>
          <w:sz w:val="24"/>
          <w:szCs w:val="24"/>
        </w:rPr>
        <w:t xml:space="preserve"> </w:t>
      </w:r>
      <w:r w:rsidR="005E6A98" w:rsidRPr="005309C5">
        <w:rPr>
          <w:rFonts w:ascii="Arial" w:eastAsia="MS Minngs" w:hAnsi="Arial" w:cs="Arial"/>
          <w:sz w:val="24"/>
          <w:szCs w:val="24"/>
        </w:rPr>
        <w:t>entstehen zwei</w:t>
      </w:r>
      <w:r w:rsidR="001C6C2D" w:rsidRPr="005309C5">
        <w:rPr>
          <w:rFonts w:ascii="Arial" w:eastAsia="MS Minngs" w:hAnsi="Arial" w:cs="Arial"/>
          <w:sz w:val="24"/>
          <w:szCs w:val="24"/>
        </w:rPr>
        <w:t xml:space="preserve"> elektrische Doppelschichten </w:t>
      </w:r>
      <w:r w:rsidR="004811AB" w:rsidRPr="005309C5">
        <w:rPr>
          <w:rFonts w:ascii="Arial" w:eastAsia="MS Minngs" w:hAnsi="Arial" w:cs="Arial"/>
          <w:sz w:val="24"/>
          <w:szCs w:val="24"/>
        </w:rPr>
        <w:t>(</w:t>
      </w:r>
      <w:r w:rsidR="006B022A" w:rsidRPr="005309C5">
        <w:rPr>
          <w:rFonts w:ascii="Arial" w:eastAsia="MS Minngs" w:hAnsi="Arial" w:cs="Arial"/>
          <w:sz w:val="24"/>
          <w:szCs w:val="24"/>
        </w:rPr>
        <w:t xml:space="preserve">Abb. </w:t>
      </w:r>
      <w:r w:rsidR="004811AB" w:rsidRPr="005309C5">
        <w:rPr>
          <w:rFonts w:ascii="Arial" w:eastAsia="MS Minngs" w:hAnsi="Arial" w:cs="Arial"/>
          <w:sz w:val="24"/>
          <w:szCs w:val="24"/>
        </w:rPr>
        <w:t>4</w:t>
      </w:r>
      <w:r w:rsidR="001C6C2D" w:rsidRPr="005309C5">
        <w:rPr>
          <w:rFonts w:ascii="Arial" w:eastAsia="MS Minngs" w:hAnsi="Arial" w:cs="Arial"/>
          <w:sz w:val="24"/>
          <w:szCs w:val="24"/>
        </w:rPr>
        <w:t>)</w:t>
      </w:r>
      <w:r w:rsidR="00236FFD" w:rsidRPr="005309C5">
        <w:rPr>
          <w:rFonts w:ascii="Arial" w:eastAsia="MS Minngs" w:hAnsi="Arial" w:cs="Arial"/>
          <w:sz w:val="24"/>
          <w:szCs w:val="24"/>
        </w:rPr>
        <w:t xml:space="preserve"> </w:t>
      </w:r>
      <w:r w:rsidR="00236FFD" w:rsidRPr="005309C5">
        <w:rPr>
          <w:rFonts w:ascii="Arial" w:eastAsia="MS Minngs" w:hAnsi="Arial" w:cs="Arial"/>
          <w:sz w:val="24"/>
          <w:szCs w:val="24"/>
        </w:rPr>
        <w:fldChar w:fldCharType="begin"/>
      </w:r>
      <w:r w:rsidR="003F63D2" w:rsidRPr="005309C5">
        <w:rPr>
          <w:rFonts w:ascii="Arial" w:eastAsia="MS Minngs" w:hAnsi="Arial" w:cs="Arial"/>
          <w:sz w:val="24"/>
          <w:szCs w:val="24"/>
        </w:rPr>
        <w:instrText>ADDIN CITAVI.PLACEHOLDER 9404d124-6048-4979-bceb-14270f351680 PFBsYWNlaG9sZGVyPg0KICA8QWRkSW5WZXJzaW9uPjUuNC4wLjI8L0FkZEluVmVyc2lvbj4NCiAgPElkPjk0MDRkMTI0LTYwNDgtNDk3OS1iY2ViLTE0MjcwZjM1MTY4MDwvSWQ+DQogIDxFbnRyaWVzPg0KICAgIDxFbnRyeT4NCiAgICAgIDxJZD40NDcwZmE2My03YzQzLTRjNDAtODQ3NC1iMTI3MWMyMzI5Zjk8L0lkPg0KICAgICAgPFJlZmVyZW5jZUlkPmM4M2FjNzdmLWUyN2YtNDVmOC04YmU4LTA1Yjc1YzZmOTc2Nz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OYW0tU29vbjwvRmlyc3ROYW1lPg0KICAgICAgICAgICAgPExhc3ROYW1lPkNob2k8L0xhc3ROYW1lPg0KICAgICAgICAgIDwvUGVyc29uPg0KICAgICAgICAgIDxQZXJzb24+DQogICAgICAgICAgICA8Rmlyc3ROYW1lPlpvbmdoYWk8L0ZpcnN0TmFtZT4NCiAgICAgICAgICAgIDxMYXN0TmFtZT5DaGVuPC9MYXN0TmFtZT4NCiAgICAgICAgICA8L1BlcnNvbj4NCiAgICAgICAgICA8UGVyc29uPg0KICAgICAgICAgICAgPEZpcnN0TmFtZT5TdGVmYW48L0ZpcnN0TmFtZT4NCiAgICAgICAgICAgIDxMYXN0TmFtZT5GcmV1bmJlcmdlcjwvTGFzdE5hbWU+DQogICAgICAgICAgICA8TWlkZGxlTmFtZT5BLjwvTWlkZGxlTmFtZT4NCiAgICAgICAgICAgIDxTZXg+TWFsZTwvU2V4Pg0KICAgICAgICAgIDwvUGVyc29uPg0KICAgICAgICAgIDxQZXJzb24+DQogICAgICAgICAgICA8Rmlyc3ROYW1lPlhpdWxlaTwvRmlyc3ROYW1lPg0KICAgICAgICAgICAgPExhc3ROYW1lPkppPC9MYXN0TmFtZT4NCiAgICAgICAgICA8L1BlcnNvbj4NCiAgICAgICAgICA8UGVyc29uPg0KICAgICAgICAgICAgPEZpcnN0TmFtZT5ZYW5nLUtvb2s8L0ZpcnN0TmFtZT4NCiAgICAgICAgICAgIDxMYXN0TmFtZT5TdW48L0xhc3ROYW1lPg0KICAgICAgICAgIDwvUGVyc29uPg0KICAgICAgICAgIDxQZXJzb24+DQogICAgICAgICAgICA8Rmlyc3ROYW1lPktoYWxpbDwvRmlyc3ROYW1lPg0KICAgICAgICAgICAgPExhc3ROYW1lPkFtaW5lPC9MYXN0TmFtZT4NCiAgICAgICAgICAgIDxTZXg+TWFsZTwvU2V4Pg0KICAgICAgICAgIDwvUGVyc29uPg0KICAgICAgICAgIDxQZXJzb24+DQogICAgICAgICAgICA8Rmlyc3ROYW1lPkdsZWI8L0ZpcnN0TmFtZT4NCiAgICAgICAgICAgIDxMYXN0TmFtZT5ZdXNoaW48L0xhc3ROYW1lPg0KICAgICAgICAgICAgPFNleD5NYWxlPC9TZXg+DQogICAgICAgICAgPC9QZXJzb24+DQogICAgICAgICAgPFBlcnNvbj4NCiAgICAgICAgICAgIDxGaXJzdE5hbWU+TGluZGE8L0ZpcnN0TmFtZT4NCiAgICAgICAgICAgIDxMYXN0TmFtZT5OYXphcjwvTGFzdE5hbWU+DQogICAgICAgICAgICA8TWlkZGxlTmFtZT5GLjwvTWlkZGxlTmFtZT4NCiAgICAgICAgICAgIDxTZXg+RmVtYWxlPC9TZXg+DQogICAgICAgICAgPC9QZXJzb24+DQogICAgICAgICAgPFBlcnNvbj4NCiAgICAgICAgICAgIDxGaXJzdE5hbWU+SmFlcGhpbDwvRmlyc3ROYW1lPg0KICAgICAgICAgICAgPExhc3ROYW1lPkNobzwvTGFzdE5hbWU+DQogICAgICAgICAgPC9QZXJzb24+DQogICAgICAgICAgPFBlcnNvbj4NCiAgICAgICAgICAgIDxGaXJzdE5hbWU+UGV0ZXI8L0ZpcnN0TmFtZT4NCiAgICAgICAgICAgIDxMYXN0TmFtZT5CcnVjZTwvTGFzdE5hbWU+DQogICAgICAgICAgICA8TWlkZGxlTmFtZT5HLjwvTWlkZGxlTmFtZT4NCiAgICAgICAgICAgIDxTZXg+TWFsZTwvU2V4Pg0KICAgICAgICAgIDwvUGVyc29uPg0KICAgICAgICA8L0F1dGhvcnM+DQogICAgICAgIDxJZD5jODNhYzc3Zi1lMjdmLTQ1ZjgtOGJlOC0wNWI3NWM2Zjk3Njc8L0lkPg0KICAgICAgICA8TnVtYmVyPjQwPC9OdW1iZXI+DQogICAgICAgIDxQYWdlUmFuZ2U+PCFbQ0RBVEFbPHNwPg0KICA8bj4xMDEzNDwvbj4NCiAgPGluPnRydWU8L2luPg0KICA8b3M+MTAxMzQ8L29zPg0KICA8cHM+MTAxMzQ8L3BzPg0KPC9zcD4NCjxlcD4NCiAgPG4+MTAxNjY8L24+DQogIDxpbj50cnVlPC9pbj4NCiAgPG9zPjEwMTY2PC9vcz4NCiAgPHBzPjEwMTY2PC9wcz4NCjwvZXA+DQo8b3M+MTAxMzQtMTAxNjY8L29zPl1dPjwvUGFnZVJhbmdlPg0KICAgICAgICA8RW5kUGFnZT4xMDE2NjwvRW5kUGFnZT4NCiAgICAgICAgPFN0YXJ0UGFnZT4xMDEzNDwvU3RhcnRQYWdlPg0KICAgICAgICA8UGVyaW9kaWNhbD4NCiAgICAgICAgICA8SXNzbj4wMDQ0ODI0OTwvSXNzbj4NCiAgICAgICAgICA8TmFtZT5Bbmdld2FuZHRlIENoZW1pZTwvTmFtZT4NCiAgICAgICAgICA8U3RhbmRhcmRBYmJyZXZpYXRpb24+QW5nZXcuIENoZW0uPC9TdGFuZGFyZEFiYnJldmlhdGlvbj4NCiAgICAgICAgPC9QZXJpb2RpY2FsPg0KICAgICAgICA8U2VxdWVuY2VOdW1iZXI+NTwvU2VxdWVuY2VOdW1iZXI+DQogICAgICAgIDxTaG9ydFRpdGxlPkNob2ksIENoZW4gZXQgYWwuIDIwMTIg4oCTIExpdGhpdW1iYXR0ZXJpZW4gdW5kIGVsZWt0cmlzY2hlIERvcHBlbHNjaGljaHRrb25kZW5zYXRvcmVuPC9TaG9ydFRpdGxlPg0KICAgICAgICA8U3VidGl0bGU+QWt0dWVsbGUgSGVyYXVzZm9yZGVydW5nZW48L1N1YnRpdGxlPg0KICAgICAgICA8VGl0bGU+TGl0aGl1bWJhdHRlcmllbiB1bmQgZWxla3RyaXNjaGUgRG9wcGVsc2NoaWNodGtvbmRlbnNhdG9yZW48L1RpdGxlPg0KICAgICAgICA8Vm9sdW1lPjEyNDwvVm9sdW1lPg0KICAgICAgICA8WWVhcj4yMDEyPC9ZZWFyPg0KICAgICAgPC9SZWZlcmVuY2U+DQogICAgPC9FbnRyeT4NCiAgPC9FbnRyaWVzPg0KICA8VGV4dD5bN108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ddPC9UZXh0Pg0KICAgIDwvVGV4dFVuaXQ+DQogIDwvVGV4dFVuaXRzPg0KPC9QbGFjZWhvbGRlcj4=</w:instrText>
      </w:r>
      <w:r w:rsidR="00236FFD" w:rsidRPr="005309C5">
        <w:rPr>
          <w:rFonts w:ascii="Arial" w:eastAsia="MS Minngs" w:hAnsi="Arial" w:cs="Arial"/>
          <w:sz w:val="24"/>
          <w:szCs w:val="24"/>
        </w:rPr>
        <w:fldChar w:fldCharType="separate"/>
      </w:r>
      <w:bookmarkStart w:id="11" w:name="_CTVP0019404d12460484979bceb14270f351680"/>
      <w:r w:rsidR="003F63D2" w:rsidRPr="005309C5">
        <w:rPr>
          <w:rFonts w:ascii="Arial" w:eastAsia="MS Minngs" w:hAnsi="Arial" w:cs="Arial"/>
          <w:sz w:val="24"/>
          <w:szCs w:val="24"/>
        </w:rPr>
        <w:t>[7]</w:t>
      </w:r>
      <w:bookmarkEnd w:id="11"/>
      <w:r w:rsidR="00236FFD" w:rsidRPr="005309C5">
        <w:rPr>
          <w:rFonts w:ascii="Arial" w:eastAsia="MS Minngs" w:hAnsi="Arial" w:cs="Arial"/>
          <w:sz w:val="24"/>
          <w:szCs w:val="24"/>
        </w:rPr>
        <w:fldChar w:fldCharType="end"/>
      </w:r>
      <w:r w:rsidR="001C6C2D" w:rsidRPr="005309C5">
        <w:rPr>
          <w:rFonts w:ascii="Arial" w:eastAsia="MS Minngs" w:hAnsi="Arial" w:cs="Arial"/>
          <w:sz w:val="24"/>
          <w:szCs w:val="24"/>
        </w:rPr>
        <w:t>.</w:t>
      </w:r>
      <w:r w:rsidR="00E33240" w:rsidRPr="005309C5">
        <w:rPr>
          <w:rFonts w:ascii="Arial" w:eastAsia="MS Minngs" w:hAnsi="Arial" w:cs="Arial"/>
          <w:sz w:val="24"/>
          <w:szCs w:val="24"/>
        </w:rPr>
        <w:t xml:space="preserve"> Aufgrund der hohen Überspannung von Wasserstoff und Sauerstoff an graphitbasierten Elektrodenmaterialien werden diese in Superkondensatoren verwendet.</w:t>
      </w:r>
    </w:p>
    <w:p w:rsidR="008A2A57" w:rsidRPr="005309C5" w:rsidRDefault="00603B08" w:rsidP="005309C5">
      <w:pPr>
        <w:spacing w:line="360" w:lineRule="auto"/>
        <w:jc w:val="center"/>
        <w:rPr>
          <w:rFonts w:ascii="Arial" w:eastAsia="MS Minngs" w:hAnsi="Arial" w:cs="Arial"/>
          <w:sz w:val="24"/>
          <w:szCs w:val="24"/>
        </w:rPr>
      </w:pPr>
      <w:r w:rsidRPr="005309C5">
        <w:rPr>
          <w:rFonts w:ascii="Arial" w:eastAsia="MS Minngs" w:hAnsi="Arial" w:cs="Arial"/>
          <w:noProof/>
          <w:sz w:val="24"/>
          <w:szCs w:val="24"/>
          <w:lang w:eastAsia="de-DE"/>
        </w:rPr>
        <w:drawing>
          <wp:inline distT="0" distB="0" distL="0" distR="0" wp14:anchorId="1EB7011C" wp14:editId="6DB252E8">
            <wp:extent cx="5760720" cy="2236927"/>
            <wp:effectExtent l="0" t="0" r="0" b="0"/>
            <wp:docPr id="2" name="Grafik 2" descr="G:\Doktorarbeit\Publikation\Graphen\ChiuZ\Abbildungen\Abbildu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oktorarbeit\Publikation\Graphen\ChiuZ\Abbildungen\Abbildung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236927"/>
                    </a:xfrm>
                    <a:prstGeom prst="rect">
                      <a:avLst/>
                    </a:prstGeom>
                    <a:noFill/>
                    <a:ln>
                      <a:noFill/>
                    </a:ln>
                  </pic:spPr>
                </pic:pic>
              </a:graphicData>
            </a:graphic>
          </wp:inline>
        </w:drawing>
      </w:r>
    </w:p>
    <w:p w:rsidR="005309C5" w:rsidRDefault="001404E8" w:rsidP="00AD2181">
      <w:pPr>
        <w:pStyle w:val="Beschriftung"/>
        <w:spacing w:line="360" w:lineRule="auto"/>
        <w:ind w:left="705" w:hanging="705"/>
        <w:jc w:val="center"/>
        <w:rPr>
          <w:rFonts w:ascii="Arial" w:eastAsia="MS Minngs" w:hAnsi="Arial" w:cs="Arial"/>
          <w:sz w:val="24"/>
          <w:szCs w:val="24"/>
        </w:rPr>
      </w:pPr>
      <w:r w:rsidRPr="005309C5">
        <w:rPr>
          <w:rFonts w:ascii="Arial" w:hAnsi="Arial" w:cs="Arial"/>
          <w:color w:val="auto"/>
        </w:rPr>
        <w:t xml:space="preserve">Abb. </w:t>
      </w:r>
      <w:r w:rsidRPr="005309C5">
        <w:rPr>
          <w:rFonts w:ascii="Arial" w:hAnsi="Arial" w:cs="Arial"/>
          <w:color w:val="auto"/>
        </w:rPr>
        <w:fldChar w:fldCharType="begin"/>
      </w:r>
      <w:r w:rsidRPr="005309C5">
        <w:rPr>
          <w:rFonts w:ascii="Arial" w:hAnsi="Arial" w:cs="Arial"/>
          <w:color w:val="auto"/>
        </w:rPr>
        <w:instrText xml:space="preserve"> SEQ Abb. \* ARABIC </w:instrText>
      </w:r>
      <w:r w:rsidRPr="005309C5">
        <w:rPr>
          <w:rFonts w:ascii="Arial" w:hAnsi="Arial" w:cs="Arial"/>
          <w:color w:val="auto"/>
        </w:rPr>
        <w:fldChar w:fldCharType="separate"/>
      </w:r>
      <w:r w:rsidR="005C0CBD">
        <w:rPr>
          <w:rFonts w:ascii="Arial" w:hAnsi="Arial" w:cs="Arial"/>
          <w:noProof/>
          <w:color w:val="auto"/>
        </w:rPr>
        <w:t>4</w:t>
      </w:r>
      <w:r w:rsidRPr="005309C5">
        <w:rPr>
          <w:rFonts w:ascii="Arial" w:hAnsi="Arial" w:cs="Arial"/>
          <w:color w:val="auto"/>
        </w:rPr>
        <w:fldChar w:fldCharType="end"/>
      </w:r>
      <w:r w:rsidRPr="005309C5">
        <w:rPr>
          <w:rFonts w:ascii="Arial" w:hAnsi="Arial" w:cs="Arial"/>
          <w:color w:val="auto"/>
        </w:rPr>
        <w:t xml:space="preserve">: </w:t>
      </w:r>
      <w:r w:rsidRPr="005309C5">
        <w:rPr>
          <w:rFonts w:ascii="Arial" w:hAnsi="Arial" w:cs="Arial"/>
          <w:color w:val="auto"/>
        </w:rPr>
        <w:tab/>
      </w:r>
      <w:r w:rsidR="00603B08" w:rsidRPr="005309C5">
        <w:rPr>
          <w:rFonts w:ascii="Arial" w:hAnsi="Arial" w:cs="Arial"/>
          <w:b w:val="0"/>
          <w:color w:val="auto"/>
        </w:rPr>
        <w:t xml:space="preserve">Links: </w:t>
      </w:r>
      <w:r w:rsidRPr="005309C5">
        <w:rPr>
          <w:rFonts w:ascii="Arial" w:hAnsi="Arial" w:cs="Arial"/>
          <w:b w:val="0"/>
          <w:color w:val="auto"/>
        </w:rPr>
        <w:t>Ladevorgang eines Superkondensators</w:t>
      </w:r>
      <w:r w:rsidR="00603B08" w:rsidRPr="005309C5">
        <w:rPr>
          <w:rFonts w:ascii="Arial" w:hAnsi="Arial" w:cs="Arial"/>
          <w:b w:val="0"/>
          <w:color w:val="auto"/>
        </w:rPr>
        <w:t>; rechts: Entladevorgang eines Superkondensators.</w:t>
      </w:r>
    </w:p>
    <w:p w:rsidR="001404E8" w:rsidRPr="005309C5" w:rsidRDefault="005E6A98" w:rsidP="005309C5">
      <w:pPr>
        <w:spacing w:line="360" w:lineRule="auto"/>
        <w:jc w:val="both"/>
        <w:rPr>
          <w:rFonts w:ascii="Arial" w:eastAsia="MS Minngs" w:hAnsi="Arial" w:cs="Arial"/>
          <w:sz w:val="24"/>
          <w:szCs w:val="24"/>
        </w:rPr>
      </w:pPr>
      <w:r w:rsidRPr="005309C5">
        <w:rPr>
          <w:rFonts w:ascii="Arial" w:eastAsia="MS Minngs" w:hAnsi="Arial" w:cs="Arial"/>
          <w:sz w:val="24"/>
          <w:szCs w:val="24"/>
        </w:rPr>
        <w:lastRenderedPageBreak/>
        <w:t>Die</w:t>
      </w:r>
      <w:r w:rsidR="008D2997" w:rsidRPr="005309C5">
        <w:rPr>
          <w:rFonts w:ascii="Arial" w:eastAsia="MS Minngs" w:hAnsi="Arial" w:cs="Arial"/>
          <w:sz w:val="24"/>
          <w:szCs w:val="24"/>
        </w:rPr>
        <w:t xml:space="preserve"> Energiedichte</w:t>
      </w:r>
      <w:r w:rsidR="004D5240" w:rsidRPr="005309C5">
        <w:rPr>
          <w:rFonts w:ascii="Arial" w:eastAsia="MS Minngs" w:hAnsi="Arial" w:cs="Arial"/>
          <w:sz w:val="24"/>
          <w:szCs w:val="24"/>
        </w:rPr>
        <w:t xml:space="preserve"> (</w:t>
      </w:r>
      <w:r w:rsidR="00310EC9" w:rsidRPr="005309C5">
        <w:rPr>
          <w:rFonts w:ascii="Arial" w:eastAsia="MS Minngs" w:hAnsi="Arial" w:cs="Arial"/>
          <w:sz w:val="24"/>
          <w:szCs w:val="24"/>
        </w:rPr>
        <w:t xml:space="preserve">Energie pro </w:t>
      </w:r>
      <w:r w:rsidR="00DF5F40" w:rsidRPr="005309C5">
        <w:rPr>
          <w:rFonts w:ascii="Arial" w:eastAsia="MS Minngs" w:hAnsi="Arial" w:cs="Arial"/>
          <w:sz w:val="24"/>
          <w:szCs w:val="24"/>
        </w:rPr>
        <w:t>Masse</w:t>
      </w:r>
      <w:r w:rsidR="004D5240" w:rsidRPr="005309C5">
        <w:rPr>
          <w:rFonts w:ascii="Arial" w:eastAsia="MS Minngs" w:hAnsi="Arial" w:cs="Arial"/>
          <w:sz w:val="24"/>
          <w:szCs w:val="24"/>
        </w:rPr>
        <w:t>)</w:t>
      </w:r>
      <w:r w:rsidR="008D2997" w:rsidRPr="005309C5">
        <w:rPr>
          <w:rFonts w:ascii="Arial" w:eastAsia="MS Minngs" w:hAnsi="Arial" w:cs="Arial"/>
          <w:sz w:val="24"/>
          <w:szCs w:val="24"/>
        </w:rPr>
        <w:t xml:space="preserve"> eines Superkondensators</w:t>
      </w:r>
      <w:r w:rsidRPr="005309C5">
        <w:rPr>
          <w:rFonts w:ascii="Arial" w:eastAsia="MS Minngs" w:hAnsi="Arial" w:cs="Arial"/>
          <w:sz w:val="24"/>
          <w:szCs w:val="24"/>
        </w:rPr>
        <w:t xml:space="preserve"> ist </w:t>
      </w:r>
      <w:r w:rsidR="001404E8" w:rsidRPr="005309C5">
        <w:rPr>
          <w:rFonts w:ascii="Arial" w:eastAsia="MS Minngs" w:hAnsi="Arial" w:cs="Arial"/>
          <w:sz w:val="24"/>
          <w:szCs w:val="24"/>
        </w:rPr>
        <w:t>jedoch</w:t>
      </w:r>
      <w:r w:rsidR="008D2997" w:rsidRPr="005309C5">
        <w:rPr>
          <w:rFonts w:ascii="Arial" w:eastAsia="MS Minngs" w:hAnsi="Arial" w:cs="Arial"/>
          <w:sz w:val="24"/>
          <w:szCs w:val="24"/>
        </w:rPr>
        <w:t xml:space="preserve"> im Ver</w:t>
      </w:r>
      <w:r w:rsidR="001404E8" w:rsidRPr="005309C5">
        <w:rPr>
          <w:rFonts w:ascii="Arial" w:eastAsia="MS Minngs" w:hAnsi="Arial" w:cs="Arial"/>
          <w:sz w:val="24"/>
          <w:szCs w:val="24"/>
        </w:rPr>
        <w:t xml:space="preserve">gleich zu Lithium-Ionen-Akkumulatoren wesentlich </w:t>
      </w:r>
      <w:r w:rsidR="008D2997" w:rsidRPr="005309C5">
        <w:rPr>
          <w:rFonts w:ascii="Arial" w:eastAsia="MS Minngs" w:hAnsi="Arial" w:cs="Arial"/>
          <w:sz w:val="24"/>
          <w:szCs w:val="24"/>
        </w:rPr>
        <w:t>gering</w:t>
      </w:r>
      <w:r w:rsidR="001404E8" w:rsidRPr="005309C5">
        <w:rPr>
          <w:rFonts w:ascii="Arial" w:eastAsia="MS Minngs" w:hAnsi="Arial" w:cs="Arial"/>
          <w:sz w:val="24"/>
          <w:szCs w:val="24"/>
        </w:rPr>
        <w:t>er, da nur die Oberfläche der Graphit</w:t>
      </w:r>
      <w:r w:rsidR="008D2997" w:rsidRPr="005309C5">
        <w:rPr>
          <w:rFonts w:ascii="Arial" w:eastAsia="MS Minngs" w:hAnsi="Arial" w:cs="Arial"/>
          <w:sz w:val="24"/>
          <w:szCs w:val="24"/>
        </w:rPr>
        <w:t>e</w:t>
      </w:r>
      <w:r w:rsidR="001404E8" w:rsidRPr="005309C5">
        <w:rPr>
          <w:rFonts w:ascii="Arial" w:eastAsia="MS Minngs" w:hAnsi="Arial" w:cs="Arial"/>
          <w:sz w:val="24"/>
          <w:szCs w:val="24"/>
        </w:rPr>
        <w:t>le</w:t>
      </w:r>
      <w:r w:rsidR="008D2997" w:rsidRPr="005309C5">
        <w:rPr>
          <w:rFonts w:ascii="Arial" w:eastAsia="MS Minngs" w:hAnsi="Arial" w:cs="Arial"/>
          <w:sz w:val="24"/>
          <w:szCs w:val="24"/>
        </w:rPr>
        <w:t>ktroden</w:t>
      </w:r>
      <w:r w:rsidR="001404E8" w:rsidRPr="005309C5">
        <w:rPr>
          <w:rFonts w:ascii="Arial" w:eastAsia="MS Minngs" w:hAnsi="Arial" w:cs="Arial"/>
          <w:sz w:val="24"/>
          <w:szCs w:val="24"/>
        </w:rPr>
        <w:t xml:space="preserve"> </w:t>
      </w:r>
      <w:r w:rsidR="008D2997" w:rsidRPr="005309C5">
        <w:rPr>
          <w:rFonts w:ascii="Arial" w:eastAsia="MS Minngs" w:hAnsi="Arial" w:cs="Arial"/>
          <w:sz w:val="24"/>
          <w:szCs w:val="24"/>
        </w:rPr>
        <w:t>als aktive Substanz genutzt werden kann und nicht deren gesamtes Volumen</w:t>
      </w:r>
      <w:r w:rsidR="00465AF9" w:rsidRPr="005309C5">
        <w:rPr>
          <w:rFonts w:ascii="Arial" w:eastAsia="MS Minngs" w:hAnsi="Arial" w:cs="Arial"/>
          <w:sz w:val="24"/>
          <w:szCs w:val="24"/>
        </w:rPr>
        <w:t xml:space="preserve"> </w:t>
      </w:r>
      <w:r w:rsidR="00465AF9" w:rsidRPr="005309C5">
        <w:rPr>
          <w:rFonts w:ascii="Arial" w:eastAsia="MS Minngs" w:hAnsi="Arial" w:cs="Arial"/>
          <w:sz w:val="24"/>
          <w:szCs w:val="24"/>
        </w:rPr>
        <w:fldChar w:fldCharType="begin"/>
      </w:r>
      <w:r w:rsidR="003F63D2" w:rsidRPr="005309C5">
        <w:rPr>
          <w:rFonts w:ascii="Arial" w:eastAsia="MS Minngs" w:hAnsi="Arial" w:cs="Arial"/>
          <w:sz w:val="24"/>
          <w:szCs w:val="24"/>
        </w:rPr>
        <w:instrText>ADDIN CITAVI.PLACEHOLDER b21202c4-e58d-4ca2-9995-ffb0c8b4a2e0 PFBsYWNlaG9sZGVyPg0KICA8QWRkSW5WZXJzaW9uPjUuNC4wLjI8L0FkZEluVmVyc2lvbj4NCiAgPElkPmIyMTIwMmM0LWU1OGQtNGNhMi05OTk1LWZmYjBjOGI0YTJlMDwvSWQ+DQogIDxFbnRyaWVzPg0KICAgIDxFbnRyeT4NCiAgICAgIDxJZD45NzZkMzRlNC0wOWVhLTRjNDEtODlkYS1mZjMyODRmZmRkZDc8L0lkPg0KICAgICAgPFJlZmVyZW5jZUlkPjhlYWI2OGQxLThiZTgtNGEyYi04YzNiLWNkOTczOWJmNjM5Nz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EYW5pZWw8L0ZpcnN0TmFtZT4NCiAgICAgICAgICAgIDxMYXN0TmFtZT5XZWluZ2FydGg8L0xhc3ROYW1lPg0KICAgICAgICAgICAgPFNleD5NYWxlPC9TZXg+DQogICAgICAgICAgPC9QZXJzb24+DQogICAgICAgICAgPFBlcnNvbj4NCiAgICAgICAgICAgIDxGaXJzdE5hbWU+Vm9sa2VyPC9GaXJzdE5hbWU+DQogICAgICAgICAgICA8TGFzdE5hbWU+UHJlc3NlcjwvTGFzdE5hbWU+DQogICAgICAgICAgICA8U2V4Pk1hbGU8L1NleD4NCiAgICAgICAgICA8L1BlcnNvbj4NCiAgICAgICAgPC9BdXRob3JzPg0KICAgICAgICA8SWQ+OGVhYjY4ZDEtOGJlOC00YTJiLThjM2ItY2Q5NzM5YmY2Mzk3PC9JZD4NCiAgICAgICAgPE51bWJlcj43PC9OdW1iZXI+DQogICAgICAgIDxQYWdlUmFuZ2U+PCFbQ0RBVEFbPHNwPg0KICA8bj4xNjwvbj4NCiAgPGluPnRydWU8L2luPg0KICA8b3M+MTY8L29zPg0KICA8cHM+MTY8L3BzPg0KPC9zcD4NCjxlcD4NCiAgPG4+MjE8L24+DQogIDxpbj50cnVlPC9pbj4NCiAgPG9zPjIxPC9vcz4NCiAgPHBzPjIxPC9wcz4NCjwvZXA+DQo8b3M+MTYtMjE8L29zPl1dPjwvUGFnZVJhbmdlPg0KICAgICAgICA8RW5kUGFnZT4yMTwvRW5kUGFnZT4NCiAgICAgICAgPFN0YXJ0UGFnZT4xNjwvU3RhcnRQYWdlPg0KICAgICAgICA8UGVyaW9kaWNhbD4NCiAgICAgICAgICA8TmFtZT5QZE4tQ2hpUzwvTmFtZT4NCiAgICAgICAgPC9QZXJpb2RpY2FsPg0KICAgICAgICA8U2VxdWVuY2VOdW1iZXI+NjwvU2VxdWVuY2VOdW1iZXI+DQogICAgICAgIDxTaG9ydFRpdGxlPldlaW5nYXJ0aCwgUHJlc3NlciAyMDE0IOKAkyBFbGVrdHJvY2hlbWlzY2hlIEVuZXJnaWVzcGVpY2hlcnVuZyBtaXQgU3VwZXJrb25kZW5zYXRvcmVuPC9TaG9ydFRpdGxlPg0KICAgICAgICA8VGl0bGU+RWxla3Ryb2NoZW1pc2NoZSBFbmVyZ2llc3BlaWNoZXJ1bmcgbWl0IFN1cGVya29uZGVuc2F0b3JlbjwvVGl0bGU+DQogICAgICAgIDxWb2x1bWU+NjM8L1ZvbHVtZT4NCiAgICAgICAgPFllYXI+MjAxNDwvWWVhcj4NCiAgICAgIDwvUmVmZXJlbmNlPg0KICAgIDwvRW50cnk+DQogIDwvRW50cmllcz4NCiAgPFRleHQ+Wzh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4XTwvVGV4dD4NCiAgICA8L1RleHRVbml0Pg0KICA8L1RleHRVbml0cz4NCjwvUGxhY2Vob2xkZXI+</w:instrText>
      </w:r>
      <w:r w:rsidR="00465AF9" w:rsidRPr="005309C5">
        <w:rPr>
          <w:rFonts w:ascii="Arial" w:eastAsia="MS Minngs" w:hAnsi="Arial" w:cs="Arial"/>
          <w:sz w:val="24"/>
          <w:szCs w:val="24"/>
        </w:rPr>
        <w:fldChar w:fldCharType="separate"/>
      </w:r>
      <w:bookmarkStart w:id="12" w:name="_CTVP001b21202c4e58d4ca29995ffb0c8b4a2e0"/>
      <w:r w:rsidR="003F63D2" w:rsidRPr="005309C5">
        <w:rPr>
          <w:rFonts w:ascii="Arial" w:eastAsia="MS Minngs" w:hAnsi="Arial" w:cs="Arial"/>
          <w:sz w:val="24"/>
          <w:szCs w:val="24"/>
        </w:rPr>
        <w:t>[8]</w:t>
      </w:r>
      <w:bookmarkEnd w:id="12"/>
      <w:r w:rsidR="00465AF9" w:rsidRPr="005309C5">
        <w:rPr>
          <w:rFonts w:ascii="Arial" w:eastAsia="MS Minngs" w:hAnsi="Arial" w:cs="Arial"/>
          <w:sz w:val="24"/>
          <w:szCs w:val="24"/>
        </w:rPr>
        <w:fldChar w:fldCharType="end"/>
      </w:r>
      <w:r w:rsidR="008D2997" w:rsidRPr="005309C5">
        <w:rPr>
          <w:rFonts w:ascii="Arial" w:eastAsia="MS Minngs" w:hAnsi="Arial" w:cs="Arial"/>
          <w:sz w:val="24"/>
          <w:szCs w:val="24"/>
        </w:rPr>
        <w:t xml:space="preserve">. </w:t>
      </w:r>
    </w:p>
    <w:p w:rsidR="005309C5" w:rsidRPr="005309C5" w:rsidRDefault="003513C2" w:rsidP="005309C5">
      <w:pPr>
        <w:spacing w:line="360" w:lineRule="auto"/>
        <w:jc w:val="both"/>
        <w:rPr>
          <w:rFonts w:ascii="Arial" w:eastAsia="MS Minngs" w:hAnsi="Arial" w:cs="Arial"/>
          <w:sz w:val="24"/>
          <w:szCs w:val="24"/>
        </w:rPr>
      </w:pPr>
      <w:r w:rsidRPr="005309C5">
        <w:rPr>
          <w:rFonts w:ascii="Arial" w:eastAsia="MS Minngs" w:hAnsi="Arial" w:cs="Arial"/>
          <w:sz w:val="24"/>
          <w:szCs w:val="24"/>
        </w:rPr>
        <w:t xml:space="preserve">Um </w:t>
      </w:r>
      <w:r w:rsidR="00673981" w:rsidRPr="005309C5">
        <w:rPr>
          <w:rFonts w:ascii="Arial" w:eastAsia="MS Minngs" w:hAnsi="Arial" w:cs="Arial"/>
          <w:sz w:val="24"/>
          <w:szCs w:val="24"/>
        </w:rPr>
        <w:t xml:space="preserve">Elektrofahrzeuge herzustellen, die in kürzester Zeit wieder aufgeladen werden können und zudem eine hohe Reichweite mit einem Ladezyklus zurücklegen, müsste man einen Superkondensator generieren, welcher eine vergleichbar hohe Energiedichte wie der Lithium-Ionen-Akkumulator besitzt. </w:t>
      </w:r>
      <w:r w:rsidR="008F46D8" w:rsidRPr="005309C5">
        <w:rPr>
          <w:rFonts w:ascii="Arial" w:eastAsia="MS Minngs" w:hAnsi="Arial" w:cs="Arial"/>
          <w:sz w:val="24"/>
          <w:szCs w:val="24"/>
        </w:rPr>
        <w:t xml:space="preserve">Hierfür müsste man die aktive Oberfläche der Graphitelektrode erhöhen, damit mehr Ionen bei gleichbleibender Masse an der Elektrode adsorbiert werden können. </w:t>
      </w:r>
      <w:r w:rsidR="00C750F9" w:rsidRPr="005309C5">
        <w:rPr>
          <w:rFonts w:ascii="Arial" w:eastAsia="MS Minngs" w:hAnsi="Arial" w:cs="Arial"/>
          <w:sz w:val="24"/>
          <w:szCs w:val="24"/>
        </w:rPr>
        <w:t>Eine Auftrennung der einzelnen Graphitschichten würde eine solche Vergrößerung bewirken. Trennt man die einzelnen Graphitschichten voneinander, so erhält man als Elektrodenmaterial Graphen. In Abb</w:t>
      </w:r>
      <w:r w:rsidR="00B15ABA" w:rsidRPr="005309C5">
        <w:rPr>
          <w:rFonts w:ascii="Arial" w:eastAsia="MS Minngs" w:hAnsi="Arial" w:cs="Arial"/>
          <w:sz w:val="24"/>
          <w:szCs w:val="24"/>
        </w:rPr>
        <w:t>ildung</w:t>
      </w:r>
      <w:r w:rsidR="00EC3F23" w:rsidRPr="005309C5">
        <w:rPr>
          <w:rFonts w:ascii="Arial" w:eastAsia="MS Minngs" w:hAnsi="Arial" w:cs="Arial"/>
          <w:sz w:val="24"/>
          <w:szCs w:val="24"/>
        </w:rPr>
        <w:t xml:space="preserve"> 5</w:t>
      </w:r>
      <w:r w:rsidR="00C750F9" w:rsidRPr="005309C5">
        <w:rPr>
          <w:rFonts w:ascii="Arial" w:eastAsia="MS Minngs" w:hAnsi="Arial" w:cs="Arial"/>
          <w:sz w:val="24"/>
          <w:szCs w:val="24"/>
        </w:rPr>
        <w:t xml:space="preserve"> ist eine </w:t>
      </w:r>
      <w:r w:rsidR="002D4526" w:rsidRPr="005309C5">
        <w:rPr>
          <w:rFonts w:ascii="Arial" w:eastAsia="MS Minngs" w:hAnsi="Arial" w:cs="Arial"/>
          <w:sz w:val="24"/>
          <w:szCs w:val="24"/>
        </w:rPr>
        <w:t>geladene</w:t>
      </w:r>
      <w:r w:rsidR="00C750F9" w:rsidRPr="005309C5">
        <w:rPr>
          <w:rFonts w:ascii="Arial" w:eastAsia="MS Minngs" w:hAnsi="Arial" w:cs="Arial"/>
          <w:sz w:val="24"/>
          <w:szCs w:val="24"/>
        </w:rPr>
        <w:t xml:space="preserve"> n</w:t>
      </w:r>
      <w:r w:rsidR="002D4526" w:rsidRPr="005309C5">
        <w:rPr>
          <w:rFonts w:ascii="Arial" w:eastAsia="MS Minngs" w:hAnsi="Arial" w:cs="Arial"/>
          <w:sz w:val="24"/>
          <w:szCs w:val="24"/>
        </w:rPr>
        <w:t>egative</w:t>
      </w:r>
      <w:r w:rsidR="00C750F9" w:rsidRPr="005309C5">
        <w:rPr>
          <w:rFonts w:ascii="Arial" w:eastAsia="MS Minngs" w:hAnsi="Arial" w:cs="Arial"/>
          <w:sz w:val="24"/>
          <w:szCs w:val="24"/>
        </w:rPr>
        <w:t xml:space="preserve"> Elektrode eines Lithium-Ionen-Akkumulators, eines Supe</w:t>
      </w:r>
      <w:r w:rsidR="003E5E1E" w:rsidRPr="005309C5">
        <w:rPr>
          <w:rFonts w:ascii="Arial" w:eastAsia="MS Minngs" w:hAnsi="Arial" w:cs="Arial"/>
          <w:sz w:val="24"/>
          <w:szCs w:val="24"/>
        </w:rPr>
        <w:t xml:space="preserve">rkondensators und eines </w:t>
      </w:r>
      <w:proofErr w:type="spellStart"/>
      <w:r w:rsidR="003E5E1E" w:rsidRPr="005309C5">
        <w:rPr>
          <w:rFonts w:ascii="Arial" w:eastAsia="MS Minngs" w:hAnsi="Arial" w:cs="Arial"/>
          <w:sz w:val="24"/>
          <w:szCs w:val="24"/>
        </w:rPr>
        <w:t>graphen</w:t>
      </w:r>
      <w:r w:rsidR="00C750F9" w:rsidRPr="005309C5">
        <w:rPr>
          <w:rFonts w:ascii="Arial" w:eastAsia="MS Minngs" w:hAnsi="Arial" w:cs="Arial"/>
          <w:sz w:val="24"/>
          <w:szCs w:val="24"/>
        </w:rPr>
        <w:t>basierten</w:t>
      </w:r>
      <w:proofErr w:type="spellEnd"/>
      <w:r w:rsidR="00C750F9" w:rsidRPr="005309C5">
        <w:rPr>
          <w:rFonts w:ascii="Arial" w:eastAsia="MS Minngs" w:hAnsi="Arial" w:cs="Arial"/>
          <w:sz w:val="24"/>
          <w:szCs w:val="24"/>
        </w:rPr>
        <w:t xml:space="preserve"> Superkondensators</w:t>
      </w:r>
      <w:r w:rsidR="002D4526" w:rsidRPr="005309C5">
        <w:rPr>
          <w:rFonts w:ascii="Arial" w:eastAsia="MS Minngs" w:hAnsi="Arial" w:cs="Arial"/>
          <w:sz w:val="24"/>
          <w:szCs w:val="24"/>
        </w:rPr>
        <w:t xml:space="preserve"> schematisch dargestellt</w:t>
      </w:r>
      <w:r w:rsidR="00C750F9" w:rsidRPr="005309C5">
        <w:rPr>
          <w:rFonts w:ascii="Arial" w:eastAsia="MS Minngs" w:hAnsi="Arial" w:cs="Arial"/>
          <w:sz w:val="24"/>
          <w:szCs w:val="24"/>
        </w:rPr>
        <w:t>.</w:t>
      </w:r>
      <w:r w:rsidR="00B15ABA" w:rsidRPr="005309C5">
        <w:rPr>
          <w:rFonts w:ascii="Arial" w:eastAsia="MS Minngs" w:hAnsi="Arial" w:cs="Arial"/>
          <w:sz w:val="24"/>
          <w:szCs w:val="24"/>
        </w:rPr>
        <w:t xml:space="preserve"> Hier wird ersichtlich, dass man durch die Auftrennung der Gra</w:t>
      </w:r>
      <w:r w:rsidR="009769EC" w:rsidRPr="005309C5">
        <w:rPr>
          <w:rFonts w:ascii="Arial" w:eastAsia="MS Minngs" w:hAnsi="Arial" w:cs="Arial"/>
          <w:sz w:val="24"/>
          <w:szCs w:val="24"/>
        </w:rPr>
        <w:t xml:space="preserve">phitschichten bei einem </w:t>
      </w:r>
      <w:proofErr w:type="spellStart"/>
      <w:r w:rsidR="009769EC" w:rsidRPr="005309C5">
        <w:rPr>
          <w:rFonts w:ascii="Arial" w:eastAsia="MS Minngs" w:hAnsi="Arial" w:cs="Arial"/>
          <w:sz w:val="24"/>
          <w:szCs w:val="24"/>
        </w:rPr>
        <w:t>graphen</w:t>
      </w:r>
      <w:r w:rsidR="00B15ABA" w:rsidRPr="005309C5">
        <w:rPr>
          <w:rFonts w:ascii="Arial" w:eastAsia="MS Minngs" w:hAnsi="Arial" w:cs="Arial"/>
          <w:sz w:val="24"/>
          <w:szCs w:val="24"/>
        </w:rPr>
        <w:t>basierten</w:t>
      </w:r>
      <w:proofErr w:type="spellEnd"/>
      <w:r w:rsidR="00B15ABA" w:rsidRPr="005309C5">
        <w:rPr>
          <w:rFonts w:ascii="Arial" w:eastAsia="MS Minngs" w:hAnsi="Arial" w:cs="Arial"/>
          <w:sz w:val="24"/>
          <w:szCs w:val="24"/>
        </w:rPr>
        <w:t xml:space="preserve"> Superkondensator sogar </w:t>
      </w:r>
      <w:r w:rsidR="0084092B" w:rsidRPr="005309C5">
        <w:rPr>
          <w:rFonts w:ascii="Arial" w:eastAsia="MS Minngs" w:hAnsi="Arial" w:cs="Arial"/>
          <w:sz w:val="24"/>
          <w:szCs w:val="24"/>
        </w:rPr>
        <w:t>doppelt so viel</w:t>
      </w:r>
      <w:r w:rsidR="00B15ABA" w:rsidRPr="005309C5">
        <w:rPr>
          <w:rFonts w:ascii="Arial" w:eastAsia="MS Minngs" w:hAnsi="Arial" w:cs="Arial"/>
          <w:sz w:val="24"/>
          <w:szCs w:val="24"/>
        </w:rPr>
        <w:t xml:space="preserve"> </w:t>
      </w:r>
      <w:r w:rsidR="001976D3" w:rsidRPr="005309C5">
        <w:rPr>
          <w:rFonts w:ascii="Arial" w:eastAsia="MS Minngs" w:hAnsi="Arial" w:cs="Arial"/>
          <w:sz w:val="24"/>
          <w:szCs w:val="24"/>
        </w:rPr>
        <w:t>Lithium-</w:t>
      </w:r>
      <w:r w:rsidR="001A23DB" w:rsidRPr="005309C5">
        <w:rPr>
          <w:rFonts w:ascii="Arial" w:eastAsia="MS Minngs" w:hAnsi="Arial" w:cs="Arial"/>
          <w:sz w:val="24"/>
          <w:szCs w:val="24"/>
        </w:rPr>
        <w:t xml:space="preserve"> </w:t>
      </w:r>
      <w:r w:rsidR="00B15ABA" w:rsidRPr="005309C5">
        <w:rPr>
          <w:rFonts w:ascii="Arial" w:eastAsia="MS Minngs" w:hAnsi="Arial" w:cs="Arial"/>
          <w:sz w:val="24"/>
          <w:szCs w:val="24"/>
        </w:rPr>
        <w:t>Ionen adsorbieren k</w:t>
      </w:r>
      <w:r w:rsidR="00AD2181">
        <w:rPr>
          <w:rFonts w:ascii="Arial" w:eastAsia="MS Minngs" w:hAnsi="Arial" w:cs="Arial"/>
          <w:sz w:val="24"/>
          <w:szCs w:val="24"/>
        </w:rPr>
        <w:t>önnte</w:t>
      </w:r>
      <w:r w:rsidR="00B15ABA" w:rsidRPr="005309C5">
        <w:rPr>
          <w:rFonts w:ascii="Arial" w:eastAsia="MS Minngs" w:hAnsi="Arial" w:cs="Arial"/>
          <w:sz w:val="24"/>
          <w:szCs w:val="24"/>
        </w:rPr>
        <w:t>, als bei einem</w:t>
      </w:r>
      <w:r w:rsidR="00CA3D2B" w:rsidRPr="005309C5">
        <w:rPr>
          <w:rFonts w:ascii="Arial" w:eastAsia="MS Minngs" w:hAnsi="Arial" w:cs="Arial"/>
          <w:sz w:val="24"/>
          <w:szCs w:val="24"/>
        </w:rPr>
        <w:t xml:space="preserve"> herkömmlichen</w:t>
      </w:r>
      <w:r w:rsidR="00B15ABA" w:rsidRPr="005309C5">
        <w:rPr>
          <w:rFonts w:ascii="Arial" w:eastAsia="MS Minngs" w:hAnsi="Arial" w:cs="Arial"/>
          <w:sz w:val="24"/>
          <w:szCs w:val="24"/>
        </w:rPr>
        <w:t xml:space="preserve"> Lithium-Ionen-Akkumulator </w:t>
      </w:r>
      <w:proofErr w:type="spellStart"/>
      <w:r w:rsidR="00B15ABA" w:rsidRPr="005309C5">
        <w:rPr>
          <w:rFonts w:ascii="Arial" w:eastAsia="MS Minngs" w:hAnsi="Arial" w:cs="Arial"/>
          <w:sz w:val="24"/>
          <w:szCs w:val="24"/>
        </w:rPr>
        <w:t>interkaliert</w:t>
      </w:r>
      <w:proofErr w:type="spellEnd"/>
      <w:r w:rsidR="00B15ABA" w:rsidRPr="005309C5">
        <w:rPr>
          <w:rFonts w:ascii="Arial" w:eastAsia="MS Minngs" w:hAnsi="Arial" w:cs="Arial"/>
          <w:sz w:val="24"/>
          <w:szCs w:val="24"/>
        </w:rPr>
        <w:t xml:space="preserve"> werden können.</w:t>
      </w:r>
    </w:p>
    <w:p w:rsidR="00572844" w:rsidRPr="005309C5" w:rsidRDefault="00572844" w:rsidP="005309C5">
      <w:pPr>
        <w:spacing w:line="360" w:lineRule="auto"/>
        <w:jc w:val="center"/>
        <w:rPr>
          <w:rFonts w:ascii="Arial" w:eastAsia="MS Minngs" w:hAnsi="Arial" w:cs="Arial"/>
          <w:sz w:val="24"/>
          <w:szCs w:val="24"/>
        </w:rPr>
      </w:pPr>
      <w:r w:rsidRPr="005309C5">
        <w:rPr>
          <w:rFonts w:ascii="Arial" w:eastAsia="MS Minngs" w:hAnsi="Arial" w:cs="Arial"/>
          <w:noProof/>
          <w:sz w:val="24"/>
          <w:szCs w:val="24"/>
          <w:lang w:eastAsia="de-DE"/>
        </w:rPr>
        <w:drawing>
          <wp:inline distT="0" distB="0" distL="0" distR="0" wp14:anchorId="6D236FE9" wp14:editId="03893190">
            <wp:extent cx="4210493" cy="3157870"/>
            <wp:effectExtent l="19050" t="19050" r="19050" b="23495"/>
            <wp:docPr id="4" name="Grafik 4" descr="G:\Doktorarbeit\Publikation\Graphen\ChiuZ\Abbildungen\Abbildu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ktorarbeit\Publikation\Graphen\ChiuZ\Abbildungen\Abbildung 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23205" cy="3167404"/>
                    </a:xfrm>
                    <a:prstGeom prst="rect">
                      <a:avLst/>
                    </a:prstGeom>
                    <a:noFill/>
                    <a:ln>
                      <a:solidFill>
                        <a:schemeClr val="tx1"/>
                      </a:solidFill>
                    </a:ln>
                  </pic:spPr>
                </pic:pic>
              </a:graphicData>
            </a:graphic>
          </wp:inline>
        </w:drawing>
      </w:r>
    </w:p>
    <w:p w:rsidR="00163721" w:rsidRPr="00AD2181" w:rsidRDefault="00CC48E7" w:rsidP="00AD2181">
      <w:pPr>
        <w:pStyle w:val="Beschriftung"/>
        <w:spacing w:line="360" w:lineRule="auto"/>
        <w:ind w:left="705" w:hanging="705"/>
        <w:rPr>
          <w:rFonts w:ascii="Arial" w:hAnsi="Arial" w:cs="Arial"/>
          <w:b w:val="0"/>
          <w:color w:val="auto"/>
        </w:rPr>
      </w:pPr>
      <w:r w:rsidRPr="005309C5">
        <w:rPr>
          <w:rFonts w:ascii="Arial" w:hAnsi="Arial" w:cs="Arial"/>
          <w:color w:val="auto"/>
        </w:rPr>
        <w:t xml:space="preserve">Abb. </w:t>
      </w:r>
      <w:r w:rsidRPr="005309C5">
        <w:rPr>
          <w:rFonts w:ascii="Arial" w:hAnsi="Arial" w:cs="Arial"/>
          <w:color w:val="auto"/>
        </w:rPr>
        <w:fldChar w:fldCharType="begin"/>
      </w:r>
      <w:r w:rsidRPr="005309C5">
        <w:rPr>
          <w:rFonts w:ascii="Arial" w:hAnsi="Arial" w:cs="Arial"/>
          <w:color w:val="auto"/>
        </w:rPr>
        <w:instrText xml:space="preserve"> SEQ Abb. \* ARABIC </w:instrText>
      </w:r>
      <w:r w:rsidRPr="005309C5">
        <w:rPr>
          <w:rFonts w:ascii="Arial" w:hAnsi="Arial" w:cs="Arial"/>
          <w:color w:val="auto"/>
        </w:rPr>
        <w:fldChar w:fldCharType="separate"/>
      </w:r>
      <w:r w:rsidR="005C0CBD">
        <w:rPr>
          <w:rFonts w:ascii="Arial" w:hAnsi="Arial" w:cs="Arial"/>
          <w:noProof/>
          <w:color w:val="auto"/>
        </w:rPr>
        <w:t>5</w:t>
      </w:r>
      <w:r w:rsidRPr="005309C5">
        <w:rPr>
          <w:rFonts w:ascii="Arial" w:hAnsi="Arial" w:cs="Arial"/>
          <w:color w:val="auto"/>
        </w:rPr>
        <w:fldChar w:fldCharType="end"/>
      </w:r>
      <w:r w:rsidRPr="005309C5">
        <w:rPr>
          <w:rFonts w:ascii="Arial" w:hAnsi="Arial" w:cs="Arial"/>
          <w:color w:val="auto"/>
        </w:rPr>
        <w:t xml:space="preserve">: </w:t>
      </w:r>
      <w:r w:rsidRPr="005309C5">
        <w:rPr>
          <w:rFonts w:ascii="Arial" w:hAnsi="Arial" w:cs="Arial"/>
          <w:color w:val="auto"/>
        </w:rPr>
        <w:tab/>
      </w:r>
      <w:r w:rsidRPr="005309C5">
        <w:rPr>
          <w:rFonts w:ascii="Arial" w:hAnsi="Arial" w:cs="Arial"/>
          <w:b w:val="0"/>
          <w:color w:val="auto"/>
        </w:rPr>
        <w:t>Schematische Darstellung einer geladenen negativen Elektrode eines Lithium-Ionen-Akkumulators (links); eines Lithium-Ionen-Superkond</w:t>
      </w:r>
      <w:r w:rsidR="009769EC" w:rsidRPr="005309C5">
        <w:rPr>
          <w:rFonts w:ascii="Arial" w:hAnsi="Arial" w:cs="Arial"/>
          <w:b w:val="0"/>
          <w:color w:val="auto"/>
        </w:rPr>
        <w:t xml:space="preserve">ensators (Mitte); eines </w:t>
      </w:r>
      <w:proofErr w:type="spellStart"/>
      <w:r w:rsidR="009769EC" w:rsidRPr="005309C5">
        <w:rPr>
          <w:rFonts w:ascii="Arial" w:hAnsi="Arial" w:cs="Arial"/>
          <w:b w:val="0"/>
          <w:color w:val="auto"/>
        </w:rPr>
        <w:t>graphen</w:t>
      </w:r>
      <w:r w:rsidRPr="005309C5">
        <w:rPr>
          <w:rFonts w:ascii="Arial" w:hAnsi="Arial" w:cs="Arial"/>
          <w:b w:val="0"/>
          <w:color w:val="auto"/>
        </w:rPr>
        <w:t>basierten</w:t>
      </w:r>
      <w:proofErr w:type="spellEnd"/>
      <w:r w:rsidRPr="005309C5">
        <w:rPr>
          <w:rFonts w:ascii="Arial" w:hAnsi="Arial" w:cs="Arial"/>
          <w:b w:val="0"/>
          <w:color w:val="auto"/>
        </w:rPr>
        <w:t xml:space="preserve"> Lithium-Ionen-Superkondensators (rechts).</w:t>
      </w:r>
    </w:p>
    <w:p w:rsidR="001404E8" w:rsidRPr="005309C5" w:rsidRDefault="00EC2BEB" w:rsidP="005309C5">
      <w:pPr>
        <w:spacing w:line="360" w:lineRule="auto"/>
        <w:jc w:val="both"/>
        <w:rPr>
          <w:rFonts w:ascii="Arial" w:eastAsia="MS Minngs" w:hAnsi="Arial" w:cs="Arial"/>
          <w:sz w:val="28"/>
          <w:szCs w:val="24"/>
        </w:rPr>
      </w:pPr>
      <w:r w:rsidRPr="005309C5">
        <w:rPr>
          <w:rFonts w:ascii="Arial" w:eastAsia="MS Minngs" w:hAnsi="Arial" w:cs="Arial"/>
          <w:sz w:val="24"/>
          <w:szCs w:val="24"/>
        </w:rPr>
        <w:lastRenderedPageBreak/>
        <w:t>Mit Graphen könn</w:t>
      </w:r>
      <w:r w:rsidR="000A303E">
        <w:rPr>
          <w:rFonts w:ascii="Arial" w:eastAsia="MS Minngs" w:hAnsi="Arial" w:cs="Arial"/>
          <w:sz w:val="24"/>
          <w:szCs w:val="24"/>
        </w:rPr>
        <w:t>t</w:t>
      </w:r>
      <w:r w:rsidRPr="005309C5">
        <w:rPr>
          <w:rFonts w:ascii="Arial" w:eastAsia="MS Minngs" w:hAnsi="Arial" w:cs="Arial"/>
          <w:sz w:val="24"/>
          <w:szCs w:val="24"/>
        </w:rPr>
        <w:t>en somit Superkondensatoren erzeugt werden, welche die Energiedichten der zurzeit leistungsfähigsten Batterien um das Doppelte schlagen würden</w:t>
      </w:r>
      <w:r w:rsidR="004F3AAB" w:rsidRPr="005309C5">
        <w:rPr>
          <w:rFonts w:ascii="Arial" w:eastAsia="MS Minngs" w:hAnsi="Arial" w:cs="Arial"/>
          <w:sz w:val="24"/>
          <w:szCs w:val="24"/>
        </w:rPr>
        <w:t xml:space="preserve"> (LiC</w:t>
      </w:r>
      <w:r w:rsidR="004F3AAB" w:rsidRPr="005309C5">
        <w:rPr>
          <w:rFonts w:ascii="Arial" w:eastAsia="MS Minngs" w:hAnsi="Arial" w:cs="Arial"/>
          <w:sz w:val="24"/>
          <w:szCs w:val="24"/>
          <w:vertAlign w:val="subscript"/>
        </w:rPr>
        <w:t>3</w:t>
      </w:r>
      <w:r w:rsidR="004F3AAB" w:rsidRPr="005309C5">
        <w:rPr>
          <w:rFonts w:ascii="Arial" w:eastAsia="MS Minngs" w:hAnsi="Arial" w:cs="Arial"/>
          <w:sz w:val="24"/>
          <w:szCs w:val="24"/>
        </w:rPr>
        <w:t>)</w:t>
      </w:r>
      <w:r w:rsidRPr="005309C5">
        <w:rPr>
          <w:rFonts w:ascii="Arial" w:eastAsia="MS Minngs" w:hAnsi="Arial" w:cs="Arial"/>
          <w:sz w:val="24"/>
          <w:szCs w:val="24"/>
        </w:rPr>
        <w:t xml:space="preserve"> und sich in kü</w:t>
      </w:r>
      <w:r w:rsidR="004F3AAB" w:rsidRPr="005309C5">
        <w:rPr>
          <w:rFonts w:ascii="Arial" w:eastAsia="MS Minngs" w:hAnsi="Arial" w:cs="Arial"/>
          <w:sz w:val="24"/>
          <w:szCs w:val="24"/>
        </w:rPr>
        <w:t>rzester Zeit aufladen l</w:t>
      </w:r>
      <w:r w:rsidR="002D4526" w:rsidRPr="005309C5">
        <w:rPr>
          <w:rFonts w:ascii="Arial" w:eastAsia="MS Minngs" w:hAnsi="Arial" w:cs="Arial"/>
          <w:sz w:val="24"/>
          <w:szCs w:val="24"/>
        </w:rPr>
        <w:t>assen</w:t>
      </w:r>
      <w:r w:rsidR="004F3AAB" w:rsidRPr="005309C5">
        <w:rPr>
          <w:rFonts w:ascii="Arial" w:eastAsia="MS Minngs" w:hAnsi="Arial" w:cs="Arial"/>
          <w:sz w:val="24"/>
          <w:szCs w:val="24"/>
        </w:rPr>
        <w:t xml:space="preserve"> </w:t>
      </w:r>
      <w:r w:rsidR="004F3AAB" w:rsidRPr="005309C5">
        <w:rPr>
          <w:rFonts w:ascii="Arial" w:eastAsia="MS Minngs" w:hAnsi="Arial" w:cs="Arial"/>
          <w:sz w:val="24"/>
          <w:szCs w:val="24"/>
        </w:rPr>
        <w:fldChar w:fldCharType="begin"/>
      </w:r>
      <w:r w:rsidR="003F63D2" w:rsidRPr="005309C5">
        <w:rPr>
          <w:rFonts w:ascii="Arial" w:eastAsia="MS Minngs" w:hAnsi="Arial" w:cs="Arial"/>
          <w:sz w:val="24"/>
          <w:szCs w:val="24"/>
        </w:rPr>
        <w:instrText>ADDIN CITAVI.PLACEHOLDER d41e13ad-adf7-46a5-a71e-d108336cde51 PFBsYWNlaG9sZGVyPg0KICA8QWRkSW5WZXJzaW9uPjUuNC4wLjI8L0FkZEluVmVyc2lvbj4NCiAgPElkPmQ0MWUxM2FkLWFkZjctNDZhNS1hNzFlLWQxMDgzMzZjZGU1MTwvSWQ+DQogIDxFbnRyaWVzPg0KICAgIDxFbnRyeT4NCiAgICAgIDxJZD5jMzc2MDY4MS0xYTY4LTRmOGQtYmM5Zi05MmVlZmExYzg0MjI8L0lkPg0KICAgICAgPFJlZmVyZW5jZUlkPmExNDRkZmU0LTgzOTUtNDIwNS04N2Q3LWE3MjYyNmM4N2VmOD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BYXJvbjwvRmlyc3ROYW1lPg0KICAgICAgICAgICAgPExhc3ROYW1lPkJsYWtlPC9MYXN0TmFtZT4NCiAgICAgICAgICAgIDxNaWRkbGVOYW1lPkouPC9NaWRkbGVOYW1lPg0KICAgICAgICAgICAgPFNleD5NYWxlPC9TZXg+DQogICAgICAgICAgPC9QZXJzb24+DQogICAgICAgICAgPFBlcnNvbj4NCiAgICAgICAgICAgIDxGaXJzdE5hbWU+SG9uZzwvRmlyc3ROYW1lPg0KICAgICAgICAgICAgPExhc3ROYW1lPkh1YW5nPC9MYXN0TmFtZT4NCiAgICAgICAgICA8L1BlcnNvbj4NCiAgICAgICAgPC9BdXRob3JzPg0KICAgICAgICA8SWQ+YTE0NGRmZTQtODM5NS00MjA1LTg3ZDctYTcyNjI2Yzg3ZWY4PC9JZD4NCiAgICAgICAgPExvY2F0aW9ucz4NCiAgICAgICAgICA8TG9jYXRpb24+DQogICAgICAgICAgICA8QWRkcmVzcz4xMC4xMDIxL2VkNTAwMjM3cjwvQWRkcmVzcz4NCiAgICAgICAgICAgIDxMb2NhdGlvblR5cGU+RWxlY3Ryb25pY0FkZHJlc3M8L0xvY2F0aW9uVHlwZT4NCiAgICAgICAgICA8L0xvY2F0aW9uPg0KICAgICAgICA8L0xvY2F0aW9ucz4NCiAgICAgICAgPE51bWJlcj4yPC9OdW1iZXI+DQogICAgICAgIDxQYWdlUmFuZ2U+PCFbQ0RBVEFbPHNwPg0KICA8bj4zNTU8L24+DQogIDxpbj50cnVlPC9pbj4NCiAgPG9zPjM1NTwvb3M+DQogIDxwcz4zNTU8L3BzPg0KPC9zcD4NCjxlcD4NCiAgPG4+MzU5PC9uPg0KICA8aW4+dHJ1ZTwvaW4+DQogIDxvcz4zNTk8L29zPg0KICA8cHM+MzU5PC9wcz4NCjwvZXA+DQo8b3M+MzU1LTM1OTwvb3M+XV0+PC9QYWdlUmFuZ2U+DQogICAgICAgIDxFbmRQYWdlPjM1OTwvRW5kUGFnZT4NCiAgICAgICAgPFN0YXJ0UGFnZT4zNTU8L1N0YXJ0UGFnZT4NCiAgICAgICAgPFBlcmlvZGljYWw+DQogICAgICAgICAgPElzc24+MDAyMS05NTg0PC9Jc3NuPg0KICAgICAgICAgIDxOYW1lPkpvdXJuYWwgb2YgQ2hlbWljYWwgRWR1Y2F0aW9uPC9OYW1lPg0KICAgICAgICAgIDxTdGFuZGFyZEFiYnJldmlhdGlvbj5KLiBDaGVtLiBFZHVjLjwvU3RhbmRhcmRBYmJyZXZpYXRpb24+DQogICAgICAgIDwvUGVyaW9kaWNhbD4NCiAgICAgICAgPFNlcXVlbmNlTnVtYmVyPjEwPC9TZXF1ZW5jZU51bWJlcj4NCiAgICAgICAgPFNob3J0VGl0bGU+Qmxha2UsIEh1YW5nIDIwMTUg4oCTIENoZW1pY2FsIEZhYnJpY2F0aW9uIGFuZCBFbGVjdHJvY2hlbWljYWwgQ2hhcmFjdGVyaXphdGlvbjwvU2hvcnRUaXRsZT4NCiAgICAgICAgPFRpdGxlPkNoZW1pY2FsIEZhYnJpY2F0aW9uIGFuZCBFbGVjdHJvY2hlbWljYWwgQ2hhcmFjdGVyaXphdGlvbiBvZiBHcmFwaGVuZSBOYW5vc2hlZXRzIFVzaW5nIGEgTGl0aGl1bSBCYXR0ZXJ5IFBsYXRmb3JtPC9UaXRsZT4NCiAgICAgICAgPFZvbHVtZT45MjwvVm9sdW1lPg0KICAgICAgICA8WWVhcj4yMDE1PC9ZZWFyPg0KICAgICAgPC9SZWZlcmVuY2U+DQogICAgPC9FbnRyeT4NCiAgPC9FbnRyaWVzPg0KICA8VGV4dD5bOV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ldPC9UZXh0Pg0KICAgIDwvVGV4dFVuaXQ+DQogIDwvVGV4dFVuaXRzPg0KPC9QbGFjZWhvbGRlcj4=</w:instrText>
      </w:r>
      <w:r w:rsidR="004F3AAB" w:rsidRPr="005309C5">
        <w:rPr>
          <w:rFonts w:ascii="Arial" w:eastAsia="MS Minngs" w:hAnsi="Arial" w:cs="Arial"/>
          <w:sz w:val="24"/>
          <w:szCs w:val="24"/>
        </w:rPr>
        <w:fldChar w:fldCharType="separate"/>
      </w:r>
      <w:bookmarkStart w:id="13" w:name="_CTVP001d41e13adadf746a5a71ed108336cde51"/>
      <w:r w:rsidR="003F63D2" w:rsidRPr="005309C5">
        <w:rPr>
          <w:rFonts w:ascii="Arial" w:eastAsia="MS Minngs" w:hAnsi="Arial" w:cs="Arial"/>
          <w:sz w:val="24"/>
          <w:szCs w:val="24"/>
        </w:rPr>
        <w:t>[9]</w:t>
      </w:r>
      <w:bookmarkEnd w:id="13"/>
      <w:r w:rsidR="004F3AAB" w:rsidRPr="005309C5">
        <w:rPr>
          <w:rFonts w:ascii="Arial" w:eastAsia="MS Minngs" w:hAnsi="Arial" w:cs="Arial"/>
          <w:sz w:val="24"/>
          <w:szCs w:val="24"/>
        </w:rPr>
        <w:fldChar w:fldCharType="end"/>
      </w:r>
      <w:r w:rsidRPr="005309C5">
        <w:rPr>
          <w:rFonts w:ascii="Arial" w:eastAsia="MS Minngs" w:hAnsi="Arial" w:cs="Arial"/>
          <w:sz w:val="24"/>
          <w:szCs w:val="24"/>
        </w:rPr>
        <w:t>.</w:t>
      </w:r>
      <w:r w:rsidR="00163721" w:rsidRPr="005309C5">
        <w:rPr>
          <w:rFonts w:ascii="Arial" w:eastAsia="MS Minngs" w:hAnsi="Arial" w:cs="Arial"/>
          <w:sz w:val="28"/>
          <w:szCs w:val="24"/>
        </w:rPr>
        <w:t xml:space="preserve"> </w:t>
      </w:r>
      <w:r w:rsidR="00163721" w:rsidRPr="005309C5">
        <w:rPr>
          <w:rFonts w:ascii="Arial" w:eastAsia="MS Minngs" w:hAnsi="Arial" w:cs="Arial"/>
          <w:sz w:val="24"/>
          <w:szCs w:val="24"/>
        </w:rPr>
        <w:t xml:space="preserve">Graphen </w:t>
      </w:r>
      <w:proofErr w:type="gramStart"/>
      <w:r w:rsidR="00163721" w:rsidRPr="005309C5">
        <w:rPr>
          <w:rFonts w:ascii="Arial" w:eastAsia="MS Minngs" w:hAnsi="Arial" w:cs="Arial"/>
          <w:sz w:val="24"/>
          <w:szCs w:val="24"/>
        </w:rPr>
        <w:t>könnte</w:t>
      </w:r>
      <w:proofErr w:type="gramEnd"/>
      <w:r w:rsidR="00163721" w:rsidRPr="005309C5">
        <w:rPr>
          <w:rFonts w:ascii="Arial" w:eastAsia="MS Minngs" w:hAnsi="Arial" w:cs="Arial"/>
          <w:sz w:val="24"/>
          <w:szCs w:val="24"/>
        </w:rPr>
        <w:t xml:space="preserve"> somit einen wesentlichen Schlüssel zum Gelingen einer praktikablen Elektromobilität darstellen. Doch Graphen ist nicht nur für die Verwendung als Elektrodenmaterial hoch interessant, sondern es hat noch weitere vielversprechende Eigenschaften und wird bereits als Wundermaterial des 21. Jahrhunderts betitelt </w:t>
      </w:r>
      <w:r w:rsidR="00163721" w:rsidRPr="005309C5">
        <w:rPr>
          <w:rFonts w:ascii="Arial" w:eastAsia="MS Minngs" w:hAnsi="Arial" w:cs="Arial"/>
          <w:sz w:val="24"/>
          <w:szCs w:val="24"/>
        </w:rPr>
        <w:fldChar w:fldCharType="begin"/>
      </w:r>
      <w:r w:rsidR="003F63D2" w:rsidRPr="005309C5">
        <w:rPr>
          <w:rFonts w:ascii="Arial" w:eastAsia="MS Minngs" w:hAnsi="Arial" w:cs="Arial"/>
          <w:sz w:val="24"/>
          <w:szCs w:val="24"/>
        </w:rPr>
        <w:instrText>ADDIN CITAVI.PLACEHOLDER 825fdfde-9eea-4f55-893e-321ce58118c4 PFBsYWNlaG9sZGVyPg0KICA8QWRkSW5WZXJzaW9uPjUuNC4wLjI8L0FkZEluVmVyc2lvbj4NCiAgPElkPjgyNWZkZmRlLTllZWEtNGY1NS04OTNlLTMyMWNlNTgxMThjNDwvSWQ+DQogIDxFbnRyaWVzPg0KICAgIDxFbnRyeT4NCiAgICAgIDxJZD41MGQ3ZDI4OS01ZGJjLTQzYzAtYjlmZi02MDYyZjgwZGE5ZTc8L0lkPg0KICAgICAgPFJlZmVyZW5jZUlkPmUxZTc3ZmU0LTk3MzctNGQxNi1hYzAwLTg1YjA2OWRlMjk0NDwvUmVmZXJlbmNlSWQ+DQogICAgICA8UmFuZ2U+DQogICAgICAgIDxTdGFydD4wPC9TdGFydD4NCiAgICAgICAgPExlbmd0aD40PC9MZW5ndGg+DQogICAgICA8L1JhbmdlPg0KICAgICAgPFJlZmVyZW5jZT4NCiAgICAgICAgPFJlZmVyZW5jZVR5cGVJZD5JbnRlcm5ldERvY3VtZW50PC9SZWZlcmVuY2VUeXBlSWQ+DQogICAgICAgIDxBdXRob3JzPg0KICAgICAgICAgIDxQZXJzb24+DQogICAgICAgICAgICA8TGFzdE5hbWU+RXVyb3DDpGlzY2hlcyBQYXJsYW1lbnQ8L0xhc3ROYW1lPg0KICAgICAgICAgIDwvUGVyc29uPg0KICAgICAgICA8L0F1dGhvcnM+DQogICAgICAgIDxBY2Nlc3NEYXRlPjE0LjA2LjIwMTc8L0FjY2Vzc0RhdGU+DQogICAgICAgIDxJZD5lMWU3N2ZlNC05NzM3LTRkMTYtYWMwMC04NWIwNjlkZTI5NDQ8L0lkPg0KICAgICAgICA8TG9jYXRpb25zPg0KICAgICAgICAgIDxMb2NhdGlvbj4NCiAgICAgICAgICAgIDxBZGRyZXNzPmh0dHA6Ly93d3cuZXVyb3BhcmwuZXVyb3BhLmV1L25ld3MvZGUvaGVhZGxpbmVzL2Vjb25vbXkvMjAxNTA2MDNTVE82MjEwNC9ncmFwaGVuLXd1bmRlcm1hdGVyaWFsLWRlcy0yMS1qYWhyaHVuZGVydHM8L0FkZHJlc3M+DQogICAgICAgICAgICA8TG9jYXRpb25UeXBlPkVsZWN0cm9uaWNBZGRyZXNzPC9Mb2NhdGlvblR5cGU+DQogICAgICAgICAgPC9Mb2NhdGlvbj4NCiAgICAgICAgPC9Mb2NhdGlvbnM+DQogICAgICAgIDxPbmxpbmVBZGRyZXNzPmh0dHA6Ly93d3cuZXVyb3BhcmwuZXVyb3BhLmV1L25ld3MvZGUvaGVhZGxpbmVzL2Vjb25vbXkvMjAxNTA2MDNTVE82MjEwNC9ncmFwaGVuLXd1bmRlcm1hdGVyaWFsLWRlcy0yMS1qYWhyaHVuZGVydHM8L09ubGluZUFkZHJlc3M+DQogICAgICAgIDxTZXF1ZW5jZU51bWJlcj43PC9TZXF1ZW5jZU51bWJlcj4NCiAgICAgICAgPFNob3J0VGl0bGU+RXVyb3DDpGlzY2hlcyBQYXJsYW1lbnQgMjAxNSDigJMgR3JhcGhlbjpXdW5kZXJtYXRlcmlhbCBkZXMgMjE8L1Nob3J0VGl0bGU+DQogICAgICAgIDxUaXRsZT5HcmFwaGVuOiJXdW5kZXJtYXRlcmlhbCIgZGVzIDIxLiBKYWhyaHVuZGVydHM8L1RpdGxlPg0KICAgICAgICA8WWVhcj4yMDE1PC9ZZWFyPg0KICAgICAgPC9SZWZlcmVuY2U+DQogICAgPC9FbnRyeT4NCiAgPC9FbnRyaWVzPg0KICA8VGV4dD5bMTB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xMF08L1RleHQ+DQogICAgPC9UZXh0VW5pdD4NCiAgPC9UZXh0VW5pdHM+DQo8L1BsYWNlaG9sZGVyPg==</w:instrText>
      </w:r>
      <w:r w:rsidR="00163721" w:rsidRPr="005309C5">
        <w:rPr>
          <w:rFonts w:ascii="Arial" w:eastAsia="MS Minngs" w:hAnsi="Arial" w:cs="Arial"/>
          <w:sz w:val="24"/>
          <w:szCs w:val="24"/>
        </w:rPr>
        <w:fldChar w:fldCharType="separate"/>
      </w:r>
      <w:bookmarkStart w:id="14" w:name="_CTVP001825fdfde9eea4f55893e321ce58118c4"/>
      <w:r w:rsidR="003F63D2" w:rsidRPr="005309C5">
        <w:rPr>
          <w:rFonts w:ascii="Arial" w:eastAsia="MS Minngs" w:hAnsi="Arial" w:cs="Arial"/>
          <w:sz w:val="24"/>
          <w:szCs w:val="24"/>
        </w:rPr>
        <w:t>[10]</w:t>
      </w:r>
      <w:bookmarkEnd w:id="14"/>
      <w:r w:rsidR="00163721" w:rsidRPr="005309C5">
        <w:rPr>
          <w:rFonts w:ascii="Arial" w:eastAsia="MS Minngs" w:hAnsi="Arial" w:cs="Arial"/>
          <w:sz w:val="24"/>
          <w:szCs w:val="24"/>
        </w:rPr>
        <w:fldChar w:fldCharType="end"/>
      </w:r>
      <w:r w:rsidR="00163721" w:rsidRPr="005309C5">
        <w:rPr>
          <w:rFonts w:ascii="Arial" w:eastAsia="MS Minngs" w:hAnsi="Arial" w:cs="Arial"/>
          <w:sz w:val="24"/>
          <w:szCs w:val="24"/>
        </w:rPr>
        <w:t>.</w:t>
      </w:r>
    </w:p>
    <w:p w:rsidR="00855D8C" w:rsidRDefault="004D5240" w:rsidP="005309C5">
      <w:pPr>
        <w:spacing w:line="360" w:lineRule="auto"/>
        <w:jc w:val="both"/>
        <w:rPr>
          <w:rFonts w:ascii="Arial" w:eastAsia="MS Minngs" w:hAnsi="Arial" w:cs="Arial"/>
          <w:sz w:val="24"/>
          <w:szCs w:val="24"/>
        </w:rPr>
      </w:pPr>
      <w:r w:rsidRPr="005309C5">
        <w:rPr>
          <w:rFonts w:ascii="Arial" w:eastAsia="MS Minngs" w:hAnsi="Arial" w:cs="Arial"/>
          <w:sz w:val="24"/>
          <w:szCs w:val="24"/>
        </w:rPr>
        <w:t xml:space="preserve">Graphen </w:t>
      </w:r>
      <w:r w:rsidR="000D5CC2" w:rsidRPr="005309C5">
        <w:rPr>
          <w:rFonts w:ascii="Arial" w:eastAsia="MS Minngs" w:hAnsi="Arial" w:cs="Arial"/>
          <w:sz w:val="24"/>
          <w:szCs w:val="24"/>
        </w:rPr>
        <w:t>stellt</w:t>
      </w:r>
      <w:r w:rsidRPr="005309C5">
        <w:rPr>
          <w:rFonts w:ascii="Arial" w:eastAsia="MS Minngs" w:hAnsi="Arial" w:cs="Arial"/>
          <w:sz w:val="24"/>
          <w:szCs w:val="24"/>
        </w:rPr>
        <w:t xml:space="preserve"> nebe</w:t>
      </w:r>
      <w:r w:rsidR="006C1BE4" w:rsidRPr="005309C5">
        <w:rPr>
          <w:rFonts w:ascii="Arial" w:eastAsia="MS Minngs" w:hAnsi="Arial" w:cs="Arial"/>
          <w:sz w:val="24"/>
          <w:szCs w:val="24"/>
        </w:rPr>
        <w:t xml:space="preserve">n Diamant, Graphit und </w:t>
      </w:r>
      <w:proofErr w:type="spellStart"/>
      <w:r w:rsidR="006C1BE4" w:rsidRPr="005309C5">
        <w:rPr>
          <w:rFonts w:ascii="Arial" w:eastAsia="MS Minngs" w:hAnsi="Arial" w:cs="Arial"/>
          <w:sz w:val="24"/>
          <w:szCs w:val="24"/>
        </w:rPr>
        <w:t>Fullere</w:t>
      </w:r>
      <w:r w:rsidRPr="005309C5">
        <w:rPr>
          <w:rFonts w:ascii="Arial" w:eastAsia="MS Minngs" w:hAnsi="Arial" w:cs="Arial"/>
          <w:sz w:val="24"/>
          <w:szCs w:val="24"/>
        </w:rPr>
        <w:t>n</w:t>
      </w:r>
      <w:r w:rsidR="006C1BE4" w:rsidRPr="005309C5">
        <w:rPr>
          <w:rFonts w:ascii="Arial" w:eastAsia="MS Minngs" w:hAnsi="Arial" w:cs="Arial"/>
          <w:sz w:val="24"/>
          <w:szCs w:val="24"/>
        </w:rPr>
        <w:t>en</w:t>
      </w:r>
      <w:proofErr w:type="spellEnd"/>
      <w:r w:rsidRPr="005309C5">
        <w:rPr>
          <w:rFonts w:ascii="Arial" w:eastAsia="MS Minngs" w:hAnsi="Arial" w:cs="Arial"/>
          <w:sz w:val="24"/>
          <w:szCs w:val="24"/>
        </w:rPr>
        <w:t xml:space="preserve"> eine weitere</w:t>
      </w:r>
      <w:r w:rsidR="007F46CF" w:rsidRPr="005309C5">
        <w:rPr>
          <w:rFonts w:ascii="Arial" w:eastAsia="MS Minngs" w:hAnsi="Arial" w:cs="Arial"/>
          <w:sz w:val="24"/>
          <w:szCs w:val="24"/>
        </w:rPr>
        <w:t xml:space="preserve"> Modifikation</w:t>
      </w:r>
      <w:r w:rsidR="000D5CC2" w:rsidRPr="005309C5">
        <w:rPr>
          <w:rFonts w:ascii="Arial" w:eastAsia="MS Minngs" w:hAnsi="Arial" w:cs="Arial"/>
          <w:sz w:val="24"/>
          <w:szCs w:val="24"/>
        </w:rPr>
        <w:t xml:space="preserve"> des</w:t>
      </w:r>
      <w:r w:rsidRPr="005309C5">
        <w:rPr>
          <w:rFonts w:ascii="Arial" w:eastAsia="MS Minngs" w:hAnsi="Arial" w:cs="Arial"/>
          <w:sz w:val="24"/>
          <w:szCs w:val="24"/>
        </w:rPr>
        <w:t xml:space="preserve"> Kohlenstoff</w:t>
      </w:r>
      <w:r w:rsidR="000D5CC2" w:rsidRPr="005309C5">
        <w:rPr>
          <w:rFonts w:ascii="Arial" w:eastAsia="MS Minngs" w:hAnsi="Arial" w:cs="Arial"/>
          <w:sz w:val="24"/>
          <w:szCs w:val="24"/>
        </w:rPr>
        <w:t>s dar.</w:t>
      </w:r>
      <w:r w:rsidR="00AA111E" w:rsidRPr="005309C5">
        <w:rPr>
          <w:rFonts w:ascii="Arial" w:eastAsia="MS Minngs" w:hAnsi="Arial" w:cs="Arial"/>
          <w:sz w:val="24"/>
          <w:szCs w:val="24"/>
        </w:rPr>
        <w:t xml:space="preserve"> Graphit ist aus mehreren übereinanderliegenden Kohlenstoffschichten</w:t>
      </w:r>
      <w:r w:rsidR="005E6A98" w:rsidRPr="005309C5">
        <w:rPr>
          <w:rFonts w:ascii="Arial" w:eastAsia="MS Minngs" w:hAnsi="Arial" w:cs="Arial"/>
          <w:sz w:val="24"/>
          <w:szCs w:val="24"/>
        </w:rPr>
        <w:t xml:space="preserve"> dreidimensional</w:t>
      </w:r>
      <w:r w:rsidR="00AA111E" w:rsidRPr="005309C5">
        <w:rPr>
          <w:rFonts w:ascii="Arial" w:eastAsia="MS Minngs" w:hAnsi="Arial" w:cs="Arial"/>
          <w:sz w:val="24"/>
          <w:szCs w:val="24"/>
        </w:rPr>
        <w:t xml:space="preserve"> aufgebaut, währ</w:t>
      </w:r>
      <w:r w:rsidR="00855B79" w:rsidRPr="005309C5">
        <w:rPr>
          <w:rFonts w:ascii="Arial" w:eastAsia="MS Minngs" w:hAnsi="Arial" w:cs="Arial"/>
          <w:sz w:val="24"/>
          <w:szCs w:val="24"/>
        </w:rPr>
        <w:t>end Graphen nur aus einer dieser</w:t>
      </w:r>
      <w:r w:rsidR="005E6A98" w:rsidRPr="005309C5">
        <w:rPr>
          <w:rFonts w:ascii="Arial" w:eastAsia="MS Minngs" w:hAnsi="Arial" w:cs="Arial"/>
          <w:sz w:val="24"/>
          <w:szCs w:val="24"/>
        </w:rPr>
        <w:t xml:space="preserve"> zweidimensionalen</w:t>
      </w:r>
      <w:r w:rsidR="00AA7D79" w:rsidRPr="005309C5">
        <w:rPr>
          <w:rFonts w:ascii="Arial" w:eastAsia="MS Minngs" w:hAnsi="Arial" w:cs="Arial"/>
          <w:sz w:val="24"/>
          <w:szCs w:val="24"/>
        </w:rPr>
        <w:t xml:space="preserve"> sp</w:t>
      </w:r>
      <w:r w:rsidR="00AA7D79" w:rsidRPr="005309C5">
        <w:rPr>
          <w:rFonts w:ascii="Arial" w:eastAsia="MS Minngs" w:hAnsi="Arial" w:cs="Arial"/>
          <w:sz w:val="24"/>
          <w:szCs w:val="24"/>
          <w:vertAlign w:val="superscript"/>
        </w:rPr>
        <w:t>2</w:t>
      </w:r>
      <w:r w:rsidR="00AA7D79" w:rsidRPr="005309C5">
        <w:rPr>
          <w:rFonts w:ascii="Arial" w:eastAsia="MS Minngs" w:hAnsi="Arial" w:cs="Arial"/>
          <w:sz w:val="24"/>
          <w:szCs w:val="24"/>
        </w:rPr>
        <w:t>-</w:t>
      </w:r>
      <w:r w:rsidR="004D5C5B" w:rsidRPr="005309C5">
        <w:rPr>
          <w:rFonts w:ascii="Arial" w:eastAsia="MS Minngs" w:hAnsi="Arial" w:cs="Arial"/>
          <w:sz w:val="24"/>
          <w:szCs w:val="24"/>
        </w:rPr>
        <w:t xml:space="preserve"> </w:t>
      </w:r>
      <w:r w:rsidR="00AA7D79" w:rsidRPr="005309C5">
        <w:rPr>
          <w:rFonts w:ascii="Arial" w:eastAsia="MS Minngs" w:hAnsi="Arial" w:cs="Arial"/>
          <w:sz w:val="24"/>
          <w:szCs w:val="24"/>
        </w:rPr>
        <w:t>hybridisierten</w:t>
      </w:r>
      <w:r w:rsidR="00AA111E" w:rsidRPr="005309C5">
        <w:rPr>
          <w:rFonts w:ascii="Arial" w:eastAsia="MS Minngs" w:hAnsi="Arial" w:cs="Arial"/>
          <w:sz w:val="24"/>
          <w:szCs w:val="24"/>
        </w:rPr>
        <w:t xml:space="preserve"> </w:t>
      </w:r>
      <w:r w:rsidR="00855B79" w:rsidRPr="005309C5">
        <w:rPr>
          <w:rFonts w:ascii="Arial" w:eastAsia="MS Minngs" w:hAnsi="Arial" w:cs="Arial"/>
          <w:sz w:val="24"/>
          <w:szCs w:val="24"/>
        </w:rPr>
        <w:t>Kohlenstoffschichten</w:t>
      </w:r>
      <w:r w:rsidR="00AA111E" w:rsidRPr="005309C5">
        <w:rPr>
          <w:rFonts w:ascii="Arial" w:eastAsia="MS Minngs" w:hAnsi="Arial" w:cs="Arial"/>
          <w:sz w:val="24"/>
          <w:szCs w:val="24"/>
        </w:rPr>
        <w:t xml:space="preserve"> </w:t>
      </w:r>
      <w:proofErr w:type="gramStart"/>
      <w:r w:rsidR="00AA111E" w:rsidRPr="005309C5">
        <w:rPr>
          <w:rFonts w:ascii="Arial" w:eastAsia="MS Minngs" w:hAnsi="Arial" w:cs="Arial"/>
          <w:sz w:val="24"/>
          <w:szCs w:val="24"/>
        </w:rPr>
        <w:t>besteht</w:t>
      </w:r>
      <w:proofErr w:type="gramEnd"/>
      <w:r w:rsidR="004C39A7" w:rsidRPr="005309C5">
        <w:rPr>
          <w:rFonts w:ascii="Arial" w:eastAsia="MS Minngs" w:hAnsi="Arial" w:cs="Arial"/>
          <w:sz w:val="24"/>
          <w:szCs w:val="24"/>
        </w:rPr>
        <w:t xml:space="preserve"> (Abb.6</w:t>
      </w:r>
      <w:r w:rsidR="00AA111E" w:rsidRPr="005309C5">
        <w:rPr>
          <w:rFonts w:ascii="Arial" w:eastAsia="MS Minngs" w:hAnsi="Arial" w:cs="Arial"/>
          <w:sz w:val="24"/>
          <w:szCs w:val="24"/>
        </w:rPr>
        <w:t>).</w:t>
      </w:r>
      <w:r w:rsidRPr="005309C5">
        <w:rPr>
          <w:rFonts w:ascii="Arial" w:eastAsia="MS Minngs" w:hAnsi="Arial" w:cs="Arial"/>
          <w:sz w:val="24"/>
          <w:szCs w:val="24"/>
        </w:rPr>
        <w:t xml:space="preserve"> Es </w:t>
      </w:r>
      <w:r w:rsidR="008E2A06" w:rsidRPr="005309C5">
        <w:rPr>
          <w:rFonts w:ascii="Arial" w:eastAsia="MS Minngs" w:hAnsi="Arial" w:cs="Arial"/>
          <w:sz w:val="24"/>
          <w:szCs w:val="24"/>
        </w:rPr>
        <w:t>weist</w:t>
      </w:r>
      <w:r w:rsidR="006D3527">
        <w:rPr>
          <w:rFonts w:ascii="Arial" w:eastAsia="MS Minngs" w:hAnsi="Arial" w:cs="Arial"/>
          <w:sz w:val="24"/>
          <w:szCs w:val="24"/>
        </w:rPr>
        <w:t xml:space="preserve"> erstaunliche Eigenschaften, wie beispielsweise eine sehr gute Wärme- und elektrische Leitfähigkeit auf, zudem ist Graphen sehr leicht und auch sehr belastbar</w:t>
      </w:r>
      <w:r w:rsidR="004F3AAB" w:rsidRPr="005309C5">
        <w:rPr>
          <w:rFonts w:ascii="Arial" w:eastAsia="MS Minngs" w:hAnsi="Arial" w:cs="Arial"/>
          <w:sz w:val="24"/>
          <w:szCs w:val="24"/>
        </w:rPr>
        <w:t xml:space="preserve"> </w:t>
      </w:r>
      <w:r w:rsidR="004F3AAB" w:rsidRPr="005309C5">
        <w:rPr>
          <w:rFonts w:ascii="Arial" w:eastAsia="MS Minngs" w:hAnsi="Arial" w:cs="Arial"/>
          <w:sz w:val="24"/>
          <w:szCs w:val="24"/>
        </w:rPr>
        <w:fldChar w:fldCharType="begin"/>
      </w:r>
      <w:r w:rsidR="006D3527">
        <w:rPr>
          <w:rFonts w:ascii="Arial" w:eastAsia="MS Minngs" w:hAnsi="Arial" w:cs="Arial"/>
          <w:sz w:val="24"/>
          <w:szCs w:val="24"/>
        </w:rPr>
        <w:instrText>ADDIN CITAVI.PLACEHOLDER b300e059-21a6-4a5b-9547-b0c925e28236 PFBsYWNlaG9sZGVyPg0KICA8QWRkSW5WZXJzaW9uPjUuNC4wLjI8L0FkZEluVmVyc2lvbj4NCiAgPElkPmIzMDBlMDU5LTIxYTYtNGE1Yi05NTQ3LWIwYzkyNWUyODIzNjwvSWQ+DQogIDxFbnRyaWVzPg0KICAgIDxFbnRyeT4NCiAgICAgIDxJZD5lOWZjODhhNi01M2QxLTRkZmItODQzYS1mNGJiYjFiYjkzZmM8L0lkPg0KICAgICAgPFJlZmVyZW5jZUlkPmI2ZWJlZGNiLWE5ZTEtNGIwMC1hODdlLTk4ZjM3MzJjZGNlYTwvUmVmZXJlbmNlSWQ+DQogICAgICA8UmFuZ2U+DQogICAgICAgIDxTdGFydD4wPC9TdGFydD4NCiAgICAgICAgPExlbmd0aD4zPC9MZW5ndGg+DQogICAgICA8L1JhbmdlPg0KICAgICAgPFJlZmVyZW5jZT4NCiAgICAgICAgPFJlZmVyZW5jZVR5cGVJZD5JbnRlcm5ldERvY3VtZW50PC9SZWZlcmVuY2VUeXBlSWQ+DQogICAgICAgIDxBdXRob3JzPg0KICAgICAgICAgIDxQZXJzb24+DQogICAgICAgICAgICA8TGFzdE5hbWU+Sy4gTm92b3NlbG92PC9MYXN0TmFtZT4NCiAgICAgICAgICA8L1BlcnNvbj4NCiAgICAgICAgICA8UGVyc29uPg0KICAgICAgICAgICAgPExhc3ROYW1lPkEuIEdlaW08L0xhc3ROYW1lPg0KICAgICAgICAgIDwvUGVyc29uPg0KICAgICAgICA8L0F1dGhvcnM+DQogICAgICAgIDxJZD5iNmViZWRjYi1hOWUxLTRiMDAtYTg3ZS05OGYzNzMyY2RjZWE8L0lkPg0KICAgICAgICA8TG9jYXRpb25zPg0KICAgICAgICAgIDxMb2NhdGlvbj4NCiAgICAgICAgICAgIDxBZGRyZXNzPmh0dHA6Ly93d3cuYm9ja3BhdGVudC5jb20vTm9iZWwucGRmPC9BZGRyZXNzPg0KICAgICAgICAgICAgPExvY2F0aW9uVHlwZT5FbGVjdHJvbmljQWRkcmVzczwvTG9jYXRpb25UeXBlPg0KICAgICAgICAgIDwvTG9jYXRpb24+DQogICAgICAgIDwvTG9jYXRpb25zPg0KICAgICAgICA8T25saW5lQWRkcmVzcz5odHRwOi8vd3d3LmJvY2twYXRlbnQuY29tL05vYmVsLnBkZjwvT25saW5lQWRkcmVzcz4NCiAgICAgICAgPE9yZ2FuaXphdGlvbnM+DQogICAgICAgICAgPFBlcnNvbj4NCiAgICAgICAgICAgIDxMYXN0TmFtZT5Vbml2ZXJzaXR5IG9mIE1hbmNoZXN0ZXI8L0xhc3ROYW1lPg0KICAgICAgICAgIDwvUGVyc29uPg0KICAgICAgICA8L09yZ2FuaXphdGlvbnM+DQogICAgICAgIDxTZXF1ZW5jZU51bWJlcj4xMTwvU2VxdWVuY2VOdW1iZXI+DQogICAgICAgIDxTaG9ydFRpdGxlPksuIE5vdm9zZWxvdiwgQS4gR2VpbSAyMDEwIOKAkyBTY2llbnRpZmljIEJhY2tncm91bmQgb24gdGhlIE5vYmVsPC9TaG9ydFRpdGxlPg0KICAgICAgICA8VGl0bGU+U2NpZW50aWZpYyBCYWNrZ3JvdW5kIG9uIHRoZSBOb2JlbCBQcml6ZSBpbiBQaHlzaWNzIDIwMTAgLSBHcmFwaGVuZSAtIGNvbXBpbGVkIGJ5IHRoZSBDbGFzcyBmb3IgUGh5c2ljcyBvZiB0aGUgUm95YWwgU3dlZGlzaCBBY2FkZW15IG9mIFNjaWVuY2VzPC9UaXRsZT4NCiAgICAgICAgPFllYXI+MjAxMDwvWWVhcj4NCiAgICAgIDwvUmVmZXJlbmNlPg0KICAgIDwvRW50cnk+DQogICAgPEVudHJ5Pg0KICAgICAgPElkPjhkMzg2OTlmLTdkMmItNDYzZC05ODU1LTQzYzU5ODFhNzM3YzwvSWQ+DQogICAgICA8UmVmZXJlbmNlSWQ+YjNjZjBlMzAtY2VhYi00MzMwLTllYzgtOTBmOWVhZGY2MmEzPC9SZWZlcmVuY2VJZD4NCiAgICAgIDxSYW5nZT4NCiAgICAgICAgPFN0YXJ0PjM8L1N0YXJ0Pg0KICAgICAgICA8TGVuZ3RoPjU8L0xlbmd0aD4NCiAgICAgIDwvUmFuZ2U+DQogICAgICA8UmVmZXJlbmNlPg0KICAgICAgICA8UmVmZXJlbmNlVHlwZUlkPkpvdXJuYWxBcnRpY2xlPC9SZWZlcmVuY2VUeXBlSWQ+DQogICAgICAgIDxBdXRob3JzPg0KICAgICAgICAgIDxQZXJzb24+DQogICAgICAgICAgICA8Rmlyc3ROYW1lPlNoZW5ldmU8L0ZpcnN0TmFtZT4NCiAgICAgICAgICAgIDxMYXN0TmFtZT5CdXRsZXI8L0xhc3ROYW1lPg0KICAgICAgICAgICAgPE1pZGRsZU5hbWU+Wi48L01pZGRsZU5hbWU+DQogICAgICAgICAgPC9QZXJzb24+DQogICAgICAgICAgPFBlcnNvbj4NCiAgICAgICAgICAgIDxGaXJzdE5hbWU+U2hhd25hPC9GaXJzdE5hbWU+DQogICAgICAgICAgICA8TGFzdE5hbWU+SG9sbGVuPC9MYXN0TmFtZT4NCiAgICAgICAgICAgIDxNaWRkbGVOYW1lPk0uPC9NaWRkbGVOYW1lPg0KICAgICAgICAgICAgPFNleD5GZW1hbGU8L1NleD4NCiAgICAgICAgICA8L1BlcnNvbj4NCiAgICAgICAgICA8UGVyc29uPg0KICAgICAgICAgICAgPEZpcnN0TmFtZT5MaW55b3U8L0ZpcnN0TmFtZT4NCiAgICAgICAgICAgIDxMYXN0TmFtZT5DYW88L0xhc3ROYW1lPg0KICAgICAgICAgIDwvUGVyc29uPg0KICAgICAgICAgIDxQZXJzb24+DQogICAgICAgICAgICA8Rmlyc3ROYW1lPllpPC9GaXJzdE5hbWU+DQogICAgICAgICAgICA8TGFzdE5hbWU+Q3VpPC9MYXN0TmFtZT4NCiAgICAgICAgICAgIDxTZXg+RmVtYWxlPC9TZXg+DQogICAgICAgICAgPC9QZXJzb24+DQogICAgICAgICAgPFBlcnNvbj4NCiAgICAgICAgICAgIDxGaXJzdE5hbWU+SmF5PC9GaXJzdE5hbWU+DQogICAgICAgICAgICA8TGFzdE5hbWU+R3VwdGE8L0xhc3ROYW1lPg0KICAgICAgICAgICAgPE1pZGRsZU5hbWU+QS48L01pZGRsZU5hbWU+DQogICAgICAgICAgICA8U2V4Pk1hbGU8L1NleD4NCiAgICAgICAgICA8L1BlcnNvbj4NCiAgICAgICAgICA8UGVyc29uPg0KICAgICAgICAgICAgPEZpcnN0TmFtZT5IdW1iZXJ0bzwvRmlyc3ROYW1lPg0KICAgICAgICAgICAgPExhc3ROYW1lPkd1dGnDqXJyZXo8L0xhc3ROYW1lPg0KICAgICAgICAgICAgPE1pZGRsZU5hbWU+Ui48L01pZGRsZU5hbWU+DQogICAgICAgICAgICA8U2V4Pk1hbGU8L1NleD4NCiAgICAgICAgICA8L1BlcnNvbj4NCiAgICAgICAgICA8UGVyc29uPg0KICAgICAgICAgICAgPEZpcnN0TmFtZT5Ub255PC9GaXJzdE5hbWU+DQogICAgICAgICAgICA8TGFzdE5hbWU+SGVpbno8L0xhc3ROYW1lPg0KICAgICAgICAgICAgPE1pZGRsZU5hbWU+Ri48L01pZGRsZU5hbWU+DQogICAgICAgICAgICA8U2V4Pk1hbGU8L1NleD4NCiAgICAgICAgICA8L1BlcnNvbj4NCiAgICAgICAgICA8UGVyc29uPg0KICAgICAgICAgICAgPEZpcnN0TmFtZT5TZXVuZzwvRmlyc3ROYW1lPg0KICAgICAgICAgICAgPExhc3ROYW1lPkhvbmc8L0xhc3ROYW1lPg0KICAgICAgICAgICAgPE1pZGRsZU5hbWU+U2FlPC9NaWRkbGVOYW1lPg0KICAgICAgICAgIDwvUGVyc29uPg0KICAgICAgICAgIDxQZXJzb24+DQogICAgICAgICAgICA8Rmlyc3ROYW1lPkppYXhpbmc8L0ZpcnN0TmFtZT4NCiAgICAgICAgICAgIDxMYXN0TmFtZT5IdWFuZzwvTGFzdE5hbWU+DQogICAgICAgICAgPC9QZXJzb24+DQogICAgICAgICAgPFBlcnNvbj4NCiAgICAgICAgICAgIDxGaXJzdE5hbWU+QXJpZWw8L0ZpcnN0TmFtZT4NCiAgICAgICAgICAgIDxMYXN0TmFtZT5Jc21hY2g8L0xhc3ROYW1lPg0KICAgICAgICAgICAgPE1pZGRsZU5hbWU+Ri48L01pZGRsZU5hbWU+DQogICAgICAgICAgICA8U2V4Pk1hbGU8L1NleD4NCiAgICAgICAgICA8L1BlcnNvbj4NCiAgICAgICAgICA8UGVyc29uPg0KICAgICAgICAgICAgPEZpcnN0TmFtZT5FemVraWVsPC9GaXJzdE5hbWU+DQogICAgICAgICAgICA8TGFzdE5hbWU+Sm9obnN0b24tSGFscGVyaW48L0xhc3ROYW1lPg0KICAgICAgICAgICAgPFNleD5NYWxlPC9TZXg+DQogICAgICAgICAgPC9QZXJzb24+DQogICAgICAgICAgPFBlcnNvbj4NCiAgICAgICAgICAgIDxGaXJzdE5hbWU+TWFzYXJ1PC9GaXJzdE5hbWU+DQogICAgICAgICAgICA8TGFzdE5hbWU+S3VubzwvTGFzdE5hbWU+DQogICAgICAgICAgPC9QZXJzb24+DQogICAgICAgICAgPFBlcnNvbj4NCiAgICAgICAgICAgIDxGaXJzdE5hbWU+VmxhZGltaXI8L0ZpcnN0TmFtZT4NCiAgICAgICAgICAgIDxMYXN0TmFtZT5QbGFzaG5pdHNhPC9MYXN0TmFtZT4NCiAgICAgICAgICAgIDxNaWRkbGVOYW1lPlYuPC9NaWRkbGVOYW1lPg0KICAgICAgICAgICAgPFNleD5NYWxlPC9TZXg+DQogICAgICAgICAgPC9QZXJzb24+DQogICAgICAgICAgPFBlcnNvbj4NCiAgICAgICAgICAgIDxGaXJzdE5hbWU+UmljaGFyZDwvRmlyc3ROYW1lPg0KICAgICAgICAgICAgPExhc3ROYW1lPlJvYmluc29uPC9MYXN0TmFtZT4NCiAgICAgICAgICAgIDxNaWRkbGVOYW1lPkQuPC9NaWRkbGVOYW1lPg0KICAgICAgICAgICAgPFNleD5NYWxlPC9TZXg+DQogICAgICAgICAgPC9QZXJzb24+DQogICAgICAgICAgPFBlcnNvbj4NCiAgICAgICAgICAgIDxGaXJzdE5hbWU+Um9kbmV5PC9GaXJzdE5hbWU+DQogICAgICAgICAgICA8TGFzdE5hbWU+UnVvZmY8L0xhc3ROYW1lPg0KICAgICAgICAgICAgPE1pZGRsZU5hbWU+Uy48L01pZGRsZU5hbWU+DQogICAgICAgICAgICA8U2V4Pk1hbGU8L1NleD4NCiAgICAgICAgICA8L1BlcnNvbj4NCiAgICAgICAgICA8UGVyc29uPg0KICAgICAgICAgICAgPEZpcnN0TmFtZT5TYXllZWY8L0ZpcnN0TmFtZT4NCiAgICAgICAgICAgIDxMYXN0TmFtZT5TYWxhaHVkZGluPC9MYXN0TmFtZT4NCiAgICAgICAgICA8L1BlcnNvbj4NCiAgICAgICAgICA8UGVyc29uPg0KICAgICAgICAgICAgPEZpcnN0TmFtZT5KaWU8L0ZpcnN0TmFtZT4NCiAgICAgICAgICAgIDxMYXN0TmFtZT5TaGFuPC9MYXN0TmFtZT4NCiAgICAgICAgICA8L1BlcnNvbj4NCiAgICAgICAgICA8UGVyc29uPg0KICAgICAgICAgICAgPEZpcnN0TmFtZT5MaTwvRmlyc3ROYW1lPg0KICAgICAgICAgICAgPExhc3ROYW1lPlNoaTwvTGFzdE5hbWU+DQogICAgICAgICAgPC9QZXJzb24+DQogICAgICAgICAgPFBlcnNvbj4NCiAgICAgICAgICAgIDxGaXJzdE5hbWU+TWljaGFlbDwvRmlyc3ROYW1lPg0KICAgICAgICAgICAgPExhc3ROYW1lPlNwZW5jZXI8L0xhc3ROYW1lPg0KICAgICAgICAgICAgPE1pZGRsZU5hbWU+Ry48L01pZGRsZU5hbWU+DQogICAgICAgICAgICA8U2V4Pk1hbGU8L1NleD4NCiAgICAgICAgICA8L1BlcnNvbj4NCiAgICAgICAgICA8UGVyc29uPg0KICAgICAgICAgICAgPEZpcnN0TmFtZT5NYXVyaWNpbzwvRmlyc3ROYW1lPg0KICAgICAgICAgICAgPExhc3ROYW1lPlRlcnJvbmVzPC9MYXN0TmFtZT4NCiAgICAgICAgICAgIDxTZXg+TWFsZTwvU2V4Pg0KICAgICAgICAgIDwvUGVyc29uPg0KICAgICAgICAgIDxQZXJzb24+DQogICAgICAgICAgICA8Rmlyc3ROYW1lPldvbGZnYW5nPC9GaXJzdE5hbWU+DQogICAgICAgICAgICA8TGFzdE5hbWU+V2luZGw8L0xhc3ROYW1lPg0KICAgICAgICAgICAgPFNleD5NYWxlPC9TZXg+DQogICAgICAgICAgPC9QZXJzb24+DQogICAgICAgICAgPFBlcnNvbj4NCiAgICAgICAgICAgIDxGaXJzdE5hbWU+Sm9zaHVhPC9GaXJzdE5hbWU+DQogICAgICAgICAgICA8TGFzdE5hbWU+R29sZGJlcmdlcjwvTGFzdE5hbWU+DQogICAgICAgICAgICA8TWlkZGxlTmFtZT5FLjwvTWlkZGxlTmFtZT4NCiAgICAgICAgICAgIDxTZXg+TWFsZTwvU2V4Pg0KICAgICAgICAgIDwvUGVyc29uPg0KICAgICAgICA8L0F1dGhvcnM+DQogICAgICAgIDxEb2k+MTAuMTAyMS9ubjQwMDI4MGM8L0RvaT4NCiAgICAgICAgPElkPmIzY2YwZTMwLWNlYWItNDMzMC05ZWM4LTkwZjllYWRmNjJhMzwvSWQ+DQogICAgICAgIDxMYW5ndWFnZT5lbmc8L0xhbmd1YWdlPg0KICAgICAgICA8TGFuZ3VhZ2VDb2RlPmVuPC9MYW5ndWFnZUNvZGU+DQogICAgICAgIDxMb2NhdGlvbnM+DQogICAgICAgICAgPExvY2F0aW9uPg0KICAgICAgICAgICAgPEFkZHJlc3M+MjM0NjQ4NzM8L0FkZHJlc3M+DQogICAgICAgICAgICA8TG9jYXRpb25UeXBlPkVsZWN0cm9uaWNBZGRyZXNzPC9Mb2NhdGlvblR5cGU+DQogICAgICAgICAgPC9Mb2NhdGlvbj4NCiAgICAgICAgICA8TG9jYXRpb24+DQogICAgICAgICAgICA8QWRkcmVzcz4xMC4xMDIxL25uNDAwMjgwYzwvQWRkcmVzcz4NCiAgICAgICAgICAgIDxMb2NhdGlvblR5cGU+RWxlY3Ryb25pY0FkZHJlc3M8L0xvY2F0aW9uVHlwZT4NCiAgICAgICAgICA8L0xvY2F0aW9uPg0KICAgICAgICAgIDxMb2NhdGlvbj4NCiAgICAgICAgICAgIDxBZGRyZXNzPisrKyBSZXZpZXcucGRmPC9BZGRyZXNzPg0KICAgICAgICAgICAgPExvY2F0aW9uVHlwZT5FbGVjdHJvbmljQWRkcmVzczwvTG9jYXRpb25UeXBlPg0KICAgICAgICAgIDwvTG9jYXRpb24+DQogICAgICAgIDwvTG9jYXRpb25zPg0KICAgICAgICA8Tm90ZXM+Sm91cm5hbCBBcnRpY2xlDQpSZXNlYXJjaCBTdXBwb3J0LCBVLlMuIEdvdid0LCBOb24tUC5ILlMuDQpSZXZpZXc8L05vdGVzPg0KICAgICAgICA8TnVtYmVyPjQ8L051bWJlcj4NCiAgICAgICAgPFBhZ2VSYW5nZT48IVtDREFUQVs8c3A+DQogIDxuPjI4OTg8L24+DQogIDxpbj50cnVlPC9pbj4NCiAgPG9zPjI4OTg8L29zPg0KICA8cHM+Mjg5ODwvcHM+DQo8L3NwPg0KPGVwPg0KICA8bj4yOTI2PC9uPg0KICA8aW4+dHJ1ZTwvaW4+DQogIDxvcz4yOTI2PC9vcz4NCiAgPHBzPjI5MjY8L3BzPg0KPC9lcD4NCjxvcz4yODk4LTkyNjwvb3M+XV0+PC9QYWdlUmFuZ2U+DQogICAgICAgIDxFbmRQYWdlPjI5MjY8L0VuZFBhZ2U+DQogICAgICAgIDxTdGFydFBhZ2U+Mjg5ODwvU3RhcnRQYWdlPg0KICAgICAgICA8UGFnZUNvdW50QzU+PCFbQ0RBVEFbPGM+Mjk8L2M+DQo8aW4+dHJ1ZTwvaW4+DQo8b3M+Mjk8L29zPg0KPHBzPjI5PC9wcz5dXT48L1BhZ2VDb3VudEM1Pg0KICAgICAgICA8UGFnZUNvdW50PjI5PC9QYWdlQ291bnQ+DQogICAgICAgIDxQZXJpb2RpY2FsPg0KICAgICAgICAgIDxJc3NuPjE5MzYtMDg2WDwvSXNzbj4NCiAgICAgICAgICA8TmFtZT5BQ1MgbmFubzwvTmFtZT4NCiAgICAgICAgICA8VXNlckFiYnJldmlhdGlvbjE+QUNTIE5hbm88L1VzZXJBYmJyZXZpYXRpb24xPg0KICAgICAgICA8L1BlcmlvZGljYWw+DQogICAgICAgIDxQdWJNZWRJZD4yMzQ2NDg3MzwvUHViTWVkSWQ+DQogICAgICAgIDxTZXF1ZW5jZU51bWJlcj4xOTwvU2VxdWVuY2VOdW1iZXI+DQogICAgICAgIDxTaG9ydFRpdGxlPkJ1dGxlciwgSG9sbGVuIGV0IGFsLiAyMDEzIOKAkyBQcm9ncmVzcywgY2hhbGxlbmdlczwvU2hvcnRUaXRsZT4NCiAgICAgICAgPFNvdXJjZU9mQmlibGlvZ3JhcGhpY0luZm9ybWF0aW9uPlB1Yk1lZDwvU291cmNlT2ZCaWJsaW9ncmFwaGljSW5mb3JtYXRpb24+DQogICAgICAgIDxUaXRsZT5Qcm9ncmVzcywgY2hhbGxlbmdlcywgYW5kIG9wcG9ydHVuaXRpZXMgaW4gdHdvLWRpbWVuc2lvbmFsIG1hdGVyaWFscyBiZXlvbmQgZ3JhcGhlbmU8L1RpdGxlPg0KICAgICAgICA8Vm9sdW1lPjc8L1ZvbHVtZT4NCiAgICAgICAgPFllYXI+MjAxMzwvWWVhcj4NCiAgICAgIDwvUmVmZXJlbmNlPg0KICAgIDwvRW50cnk+DQogIDwvRW50cmllcz4NCiAgPFRleHQ+WzExOyAxMl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ExOyAxMl08L1RleHQ+DQogICAgPC9UZXh0VW5pdD4NCiAgPC9UZXh0VW5pdHM+DQo8L1BsYWNlaG9sZGVyPg==</w:instrText>
      </w:r>
      <w:r w:rsidR="004F3AAB" w:rsidRPr="005309C5">
        <w:rPr>
          <w:rFonts w:ascii="Arial" w:eastAsia="MS Minngs" w:hAnsi="Arial" w:cs="Arial"/>
          <w:sz w:val="24"/>
          <w:szCs w:val="24"/>
        </w:rPr>
        <w:fldChar w:fldCharType="separate"/>
      </w:r>
      <w:bookmarkStart w:id="15" w:name="_CTVP001b300e05921a64a5b9547b0c925e28236"/>
      <w:r w:rsidR="006D3527">
        <w:rPr>
          <w:rFonts w:ascii="Arial" w:eastAsia="MS Minngs" w:hAnsi="Arial" w:cs="Arial"/>
          <w:sz w:val="24"/>
          <w:szCs w:val="24"/>
        </w:rPr>
        <w:t>[11; 12]</w:t>
      </w:r>
      <w:bookmarkEnd w:id="15"/>
      <w:r w:rsidR="004F3AAB" w:rsidRPr="005309C5">
        <w:rPr>
          <w:rFonts w:ascii="Arial" w:eastAsia="MS Minngs" w:hAnsi="Arial" w:cs="Arial"/>
          <w:sz w:val="24"/>
          <w:szCs w:val="24"/>
        </w:rPr>
        <w:fldChar w:fldCharType="end"/>
      </w:r>
      <w:r w:rsidRPr="005309C5">
        <w:rPr>
          <w:rFonts w:ascii="Arial" w:eastAsia="MS Minngs" w:hAnsi="Arial" w:cs="Arial"/>
          <w:sz w:val="24"/>
          <w:szCs w:val="24"/>
        </w:rPr>
        <w:t>.</w:t>
      </w:r>
      <w:r w:rsidR="006D3527">
        <w:rPr>
          <w:rFonts w:ascii="Arial" w:eastAsia="MS Minngs" w:hAnsi="Arial" w:cs="Arial"/>
          <w:sz w:val="24"/>
          <w:szCs w:val="24"/>
        </w:rPr>
        <w:t xml:space="preserve"> Die einzelnen </w:t>
      </w:r>
      <w:proofErr w:type="spellStart"/>
      <w:r w:rsidR="006D3527">
        <w:rPr>
          <w:rFonts w:ascii="Arial" w:eastAsia="MS Minngs" w:hAnsi="Arial" w:cs="Arial"/>
          <w:sz w:val="24"/>
          <w:szCs w:val="24"/>
        </w:rPr>
        <w:t>Graphenschichten</w:t>
      </w:r>
      <w:proofErr w:type="spellEnd"/>
      <w:r w:rsidR="006D3527">
        <w:rPr>
          <w:rFonts w:ascii="Arial" w:eastAsia="MS Minngs" w:hAnsi="Arial" w:cs="Arial"/>
          <w:sz w:val="24"/>
          <w:szCs w:val="24"/>
        </w:rPr>
        <w:t xml:space="preserve"> ziehen sich aufgrund von Van-der-Waals-Wechselwirkungen gegenseitig an. So kann es vorkommen, dass sich die </w:t>
      </w:r>
      <w:proofErr w:type="spellStart"/>
      <w:r w:rsidR="006D3527">
        <w:rPr>
          <w:rFonts w:ascii="Arial" w:eastAsia="MS Minngs" w:hAnsi="Arial" w:cs="Arial"/>
          <w:sz w:val="24"/>
          <w:szCs w:val="24"/>
        </w:rPr>
        <w:t>Graphenschichten</w:t>
      </w:r>
      <w:proofErr w:type="spellEnd"/>
      <w:r w:rsidR="006D3527">
        <w:rPr>
          <w:rFonts w:ascii="Arial" w:eastAsia="MS Minngs" w:hAnsi="Arial" w:cs="Arial"/>
          <w:sz w:val="24"/>
          <w:szCs w:val="24"/>
        </w:rPr>
        <w:t xml:space="preserve"> wieder aneinanderlagern (aggregieren) und infolge dessen wieder Graphit entsteht. Dieses Phänomen wird als „</w:t>
      </w:r>
      <w:proofErr w:type="spellStart"/>
      <w:r w:rsidR="006D3527">
        <w:rPr>
          <w:rFonts w:ascii="Arial" w:eastAsia="MS Minngs" w:hAnsi="Arial" w:cs="Arial"/>
          <w:sz w:val="24"/>
          <w:szCs w:val="24"/>
        </w:rPr>
        <w:t>restacking</w:t>
      </w:r>
      <w:proofErr w:type="spellEnd"/>
      <w:r w:rsidR="006D3527">
        <w:rPr>
          <w:rFonts w:ascii="Arial" w:eastAsia="MS Minngs" w:hAnsi="Arial" w:cs="Arial"/>
          <w:sz w:val="24"/>
          <w:szCs w:val="24"/>
        </w:rPr>
        <w:t xml:space="preserve">“ </w:t>
      </w:r>
      <w:r w:rsidR="006D3527">
        <w:rPr>
          <w:rFonts w:ascii="Arial" w:eastAsia="MS Minngs" w:hAnsi="Arial" w:cs="Arial"/>
          <w:sz w:val="24"/>
          <w:szCs w:val="24"/>
        </w:rPr>
        <w:fldChar w:fldCharType="begin"/>
      </w:r>
      <w:r w:rsidR="00742AE5">
        <w:rPr>
          <w:rFonts w:ascii="Arial" w:eastAsia="MS Minngs" w:hAnsi="Arial" w:cs="Arial"/>
          <w:sz w:val="24"/>
          <w:szCs w:val="24"/>
        </w:rPr>
        <w:instrText>ADDIN CITAVI.PLACEHOLDER f44da002-bc71-45a3-a0d8-8afe3d1d93dd PFBsYWNlaG9sZGVyPg0KICA8QWRkSW5WZXJzaW9uPjUuNC4wLjI8L0FkZEluVmVyc2lvbj4NCiAgPElkPmY0NGRhMDAyLWJjNzEtNDVhMy1hMGQ4LThhZmUzZDFkOTNkZDwvSWQ+DQogIDxFbnRyaWVzPg0KICAgIDxFbnRyeT4NCiAgICAgIDxJZD4zYmY0MDZlNy1iM2YzLTQ3YjQtODA1ZC0zMDliY2YwMTYxZTE8L0lkPg0KICAgICAgPFJlZmVyZW5jZUlkPjhiODIyMTFjLWYxNDQtNGMyNy04ZWMxLTk1ZDhjZDZhOGE5M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KaWFudG9uZzwvRmlyc3ROYW1lPg0KICAgICAgICAgICAgPExhc3ROYW1lPkxpPC9MYXN0TmFtZT4NCiAgICAgICAgICA8L1BlcnNvbj4NCiAgICAgICAgICA8UGVyc29uPg0KICAgICAgICAgICAgPEZpcnN0TmFtZT5NaWthZWw8L0ZpcnN0TmFtZT4NCiAgICAgICAgICAgIDxMYXN0TmFtZT7DlnN0bGluZzwvTGFzdE5hbWU+DQogICAgICAgICAgICA8U2V4Pk1hbGU8L1NleD4NCiAgICAgICAgICA8L1BlcnNvbj4NCiAgICAgICAgPC9BdXRob3JzPg0KICAgICAgICA8RG9pPjEwLjMzOTAvY3J5c3QzMDEwMTYzPC9Eb2k+DQogICAgICAgIDxJZD44YjgyMjExYy1mMTQ0LTRjMjctOGVjMS05NWQ4Y2Q2YThhOTE8L0lkPg0KICAgICAgICA8TG9jYXRpb25zPg0KICAgICAgICAgIDxMb2NhdGlvbj4NCiAgICAgICAgICAgIDxBZGRyZXNzPjEwLjMzOTAvY3J5c3QzMDEwMTYzPC9BZGRyZXNzPg0KICAgICAgICAgICAgPExvY2F0aW9uVHlwZT5FbGVjdHJvbmljQWRkcmVzczwvTG9jYXRpb25UeXBlPg0KICAgICAgICAgIDwvTG9jYXRpb24+DQogICAgICAgIDwvTG9jYXRpb25zPg0KICAgICAgICA8TnVtYmVyPjE8L051bWJlcj4NCiAgICAgICAgPFBhZ2VSYW5nZT48IVtDREFUQVs8c3A+DQogIDxuPjE2Mzwvbj4NCiAgPGluPnRydWU8L2luPg0KICA8b3M+MTYzPC9vcz4NCiAgPHBzPjE2MzwvcHM+DQo8L3NwPg0KPGVwPg0KICA8bj4xOTA8L24+DQogIDxpbj50cnVlPC9pbj4NCiAgPG9zPjE5MDwvb3M+DQogIDxwcz4xOTA8L3BzPg0KPC9lcD4NCjxvcz4xNjMtMTkwPC9vcz5dXT48L1BhZ2VSYW5nZT4NCiAgICAgICAgPEVuZFBhZ2U+MTkwPC9FbmRQYWdlPg0KICAgICAgICA8U3RhcnRQYWdlPjE2MzwvU3RhcnRQYWdlPg0KICAgICAgICA8UGVyaW9kaWNhbD4NCiAgICAgICAgICA8SXNzbj4yMDczLTQzNTI8L0lzc24+DQogICAgICAgICAgPE5hbWU+Q3J5c3RhbHM8L05hbWU+DQogICAgICAgIDwvUGVyaW9kaWNhbD4NCiAgICAgICAgPFNlcXVlbmNlTnVtYmVyPjIzPC9TZXF1ZW5jZU51bWJlcj4NCiAgICAgICAgPFNob3J0VGl0bGU+TGksIMOWc3RsaW5nIDIwMTMg4oCTIFByZXZlbnRpb24gb2YgR3JhcGhlbmUgUmVzdGFja2luZzwvU2hvcnRUaXRsZT4NCiAgICAgICAgPFNvdXJjZU9mQmlibGlvZ3JhcGhpY0luZm9ybWF0aW9uPkNyb3NzUmVmPC9Tb3VyY2VPZkJpYmxpb2dyYXBoaWNJbmZvcm1hdGlvbj4NCiAgICAgICAgPFRpdGxlPlByZXZlbnRpb24gb2YgR3JhcGhlbmUgUmVzdGFja2luZyBmb3IgUGVyZm9ybWFuY2UgQm9vc3Qgb2YgU3VwZXJjYXBhY2l0b3Jz4oCUQSBSZXZpZXc8L1RpdGxlPg0KICAgICAgICA8Vm9sdW1lPjM8L1ZvbHVtZT4NCiAgICAgICAgPFllYXI+MjAxMzwvWWVhcj4NCiAgICAgIDwvUmVmZXJlbmNlPg0KICAgIDwvRW50cnk+DQogIDwvRW50cmllcz4NCiAgPFRleHQ+WzEz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TNdPC9UZXh0Pg0KICAgIDwvVGV4dFVuaXQ+DQogIDwvVGV4dFVuaXRzPg0KPC9QbGFjZWhvbGRlcj4=</w:instrText>
      </w:r>
      <w:r w:rsidR="006D3527">
        <w:rPr>
          <w:rFonts w:ascii="Arial" w:eastAsia="MS Minngs" w:hAnsi="Arial" w:cs="Arial"/>
          <w:sz w:val="24"/>
          <w:szCs w:val="24"/>
        </w:rPr>
        <w:fldChar w:fldCharType="separate"/>
      </w:r>
      <w:bookmarkStart w:id="16" w:name="_CTVP001f44da002bc7145a3a0d88afe3d1d93dd"/>
      <w:r w:rsidR="00742AE5">
        <w:rPr>
          <w:rFonts w:ascii="Arial" w:eastAsia="MS Minngs" w:hAnsi="Arial" w:cs="Arial"/>
          <w:sz w:val="24"/>
          <w:szCs w:val="24"/>
        </w:rPr>
        <w:t>[13]</w:t>
      </w:r>
      <w:bookmarkEnd w:id="16"/>
      <w:r w:rsidR="006D3527">
        <w:rPr>
          <w:rFonts w:ascii="Arial" w:eastAsia="MS Minngs" w:hAnsi="Arial" w:cs="Arial"/>
          <w:sz w:val="24"/>
          <w:szCs w:val="24"/>
        </w:rPr>
        <w:fldChar w:fldCharType="end"/>
      </w:r>
      <w:r w:rsidR="006D3527">
        <w:rPr>
          <w:rFonts w:ascii="Arial" w:eastAsia="MS Minngs" w:hAnsi="Arial" w:cs="Arial"/>
          <w:sz w:val="24"/>
          <w:szCs w:val="24"/>
        </w:rPr>
        <w:t xml:space="preserve"> bezeichnet und ist ein großes Hindernis für einen kommerziellen Einsatz von Graphen. Ob Graphen mit seinen außergewöhnlichen Eigenschaften somit in der Praxis tatsächlich Anwendung findet, wird sich erst noch zeigen. Daher könnte die Bezeichnung „Wundermaterial des 21. Jahrhunderts“ noch ein wenig vorschnell getroffen worden sein.</w:t>
      </w:r>
    </w:p>
    <w:p w:rsidR="005309C5" w:rsidRPr="005309C5" w:rsidRDefault="005309C5" w:rsidP="005309C5">
      <w:pPr>
        <w:spacing w:line="360" w:lineRule="auto"/>
        <w:jc w:val="both"/>
        <w:rPr>
          <w:rFonts w:ascii="Arial" w:eastAsia="MS Minngs" w:hAnsi="Arial" w:cs="Arial"/>
          <w:sz w:val="24"/>
          <w:szCs w:val="24"/>
        </w:rPr>
      </w:pPr>
    </w:p>
    <w:p w:rsidR="00E714D5" w:rsidRPr="005309C5" w:rsidRDefault="006D3527" w:rsidP="005309C5">
      <w:pPr>
        <w:spacing w:line="360" w:lineRule="auto"/>
        <w:jc w:val="center"/>
        <w:rPr>
          <w:rFonts w:ascii="Arial" w:eastAsia="MS Minngs" w:hAnsi="Arial" w:cs="Arial"/>
          <w:sz w:val="24"/>
          <w:szCs w:val="24"/>
        </w:rPr>
      </w:pPr>
      <w:r>
        <w:rPr>
          <w:rFonts w:ascii="Courier New" w:eastAsia="MS Minngs" w:hAnsi="Courier New" w:cs="Courier New"/>
          <w:noProof/>
          <w:sz w:val="24"/>
          <w:szCs w:val="24"/>
          <w:lang w:eastAsia="de-DE"/>
        </w:rPr>
        <w:lastRenderedPageBreak/>
        <w:drawing>
          <wp:inline distT="0" distB="0" distL="0" distR="0" wp14:anchorId="1123D733" wp14:editId="27038A3C">
            <wp:extent cx="5760720" cy="3500120"/>
            <wp:effectExtent l="19050" t="19050" r="11430" b="24130"/>
            <wp:docPr id="19" name="Grafik 19" descr="F:\Doktorarbeit\Publikation\Graphen\ChiuZ\Abbildungen\Abb.06 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oktorarbeit\Publikation\Graphen\ChiuZ\Abbildungen\Abb.06 neu.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500120"/>
                    </a:xfrm>
                    <a:prstGeom prst="rect">
                      <a:avLst/>
                    </a:prstGeom>
                    <a:noFill/>
                    <a:ln>
                      <a:solidFill>
                        <a:schemeClr val="tx1"/>
                      </a:solidFill>
                    </a:ln>
                  </pic:spPr>
                </pic:pic>
              </a:graphicData>
            </a:graphic>
          </wp:inline>
        </w:drawing>
      </w:r>
    </w:p>
    <w:p w:rsidR="00E714D5" w:rsidRPr="005309C5" w:rsidRDefault="00E714D5" w:rsidP="00E51B18">
      <w:pPr>
        <w:pStyle w:val="Beschriftung"/>
        <w:spacing w:line="360" w:lineRule="auto"/>
        <w:ind w:left="705" w:hanging="705"/>
        <w:jc w:val="center"/>
        <w:rPr>
          <w:rFonts w:ascii="Arial" w:hAnsi="Arial" w:cs="Arial"/>
          <w:b w:val="0"/>
          <w:color w:val="auto"/>
        </w:rPr>
      </w:pPr>
      <w:r w:rsidRPr="005309C5">
        <w:rPr>
          <w:rFonts w:ascii="Arial" w:hAnsi="Arial" w:cs="Arial"/>
          <w:color w:val="auto"/>
        </w:rPr>
        <w:t xml:space="preserve">Abb. </w:t>
      </w:r>
      <w:r w:rsidRPr="005309C5">
        <w:rPr>
          <w:rFonts w:ascii="Arial" w:hAnsi="Arial" w:cs="Arial"/>
          <w:color w:val="auto"/>
        </w:rPr>
        <w:fldChar w:fldCharType="begin"/>
      </w:r>
      <w:r w:rsidRPr="005309C5">
        <w:rPr>
          <w:rFonts w:ascii="Arial" w:hAnsi="Arial" w:cs="Arial"/>
          <w:color w:val="auto"/>
        </w:rPr>
        <w:instrText xml:space="preserve"> SEQ Abb. \* ARABIC </w:instrText>
      </w:r>
      <w:r w:rsidRPr="005309C5">
        <w:rPr>
          <w:rFonts w:ascii="Arial" w:hAnsi="Arial" w:cs="Arial"/>
          <w:color w:val="auto"/>
        </w:rPr>
        <w:fldChar w:fldCharType="separate"/>
      </w:r>
      <w:r w:rsidR="005C0CBD">
        <w:rPr>
          <w:rFonts w:ascii="Arial" w:hAnsi="Arial" w:cs="Arial"/>
          <w:noProof/>
          <w:color w:val="auto"/>
        </w:rPr>
        <w:t>6</w:t>
      </w:r>
      <w:r w:rsidRPr="005309C5">
        <w:rPr>
          <w:rFonts w:ascii="Arial" w:hAnsi="Arial" w:cs="Arial"/>
          <w:color w:val="auto"/>
        </w:rPr>
        <w:fldChar w:fldCharType="end"/>
      </w:r>
      <w:r w:rsidR="00212001" w:rsidRPr="005309C5">
        <w:rPr>
          <w:rFonts w:ascii="Arial" w:hAnsi="Arial" w:cs="Arial"/>
          <w:color w:val="auto"/>
        </w:rPr>
        <w:t xml:space="preserve">: </w:t>
      </w:r>
      <w:r w:rsidRPr="005309C5">
        <w:rPr>
          <w:rFonts w:ascii="Arial" w:hAnsi="Arial" w:cs="Arial"/>
          <w:b w:val="0"/>
          <w:color w:val="auto"/>
        </w:rPr>
        <w:t>Schematische Darstellung von Graphit. Die einzelnen Graphen-</w:t>
      </w:r>
      <w:r w:rsidR="004D5C5B" w:rsidRPr="005309C5">
        <w:rPr>
          <w:rFonts w:ascii="Arial" w:hAnsi="Arial" w:cs="Arial"/>
          <w:b w:val="0"/>
          <w:color w:val="auto"/>
        </w:rPr>
        <w:t xml:space="preserve"> </w:t>
      </w:r>
      <w:r w:rsidRPr="005309C5">
        <w:rPr>
          <w:rFonts w:ascii="Arial" w:hAnsi="Arial" w:cs="Arial"/>
          <w:b w:val="0"/>
          <w:color w:val="auto"/>
        </w:rPr>
        <w:t>Schichten werden durch Van-der-Waals-Kräfte zusammengehalten.</w:t>
      </w:r>
    </w:p>
    <w:p w:rsidR="00E714D5" w:rsidRPr="005309C5" w:rsidRDefault="00E714D5" w:rsidP="005309C5">
      <w:pPr>
        <w:spacing w:line="360" w:lineRule="auto"/>
        <w:rPr>
          <w:rFonts w:ascii="Arial" w:hAnsi="Arial" w:cs="Arial"/>
        </w:rPr>
      </w:pPr>
    </w:p>
    <w:p w:rsidR="00325B39" w:rsidRPr="005309C5" w:rsidRDefault="004C39A7" w:rsidP="005309C5">
      <w:pPr>
        <w:spacing w:line="360" w:lineRule="auto"/>
        <w:jc w:val="both"/>
        <w:rPr>
          <w:rFonts w:ascii="Arial" w:hAnsi="Arial" w:cs="Arial"/>
          <w:sz w:val="24"/>
        </w:rPr>
      </w:pPr>
      <w:r w:rsidRPr="005309C5">
        <w:rPr>
          <w:rFonts w:ascii="Arial" w:hAnsi="Arial" w:cs="Arial"/>
          <w:sz w:val="24"/>
        </w:rPr>
        <w:t xml:space="preserve">Wie bereits erwähnt </w:t>
      </w:r>
      <w:r w:rsidR="00E14FAC" w:rsidRPr="005309C5">
        <w:rPr>
          <w:rFonts w:ascii="Arial" w:hAnsi="Arial" w:cs="Arial"/>
          <w:sz w:val="24"/>
        </w:rPr>
        <w:t>werden</w:t>
      </w:r>
      <w:r w:rsidRPr="005309C5">
        <w:rPr>
          <w:rFonts w:ascii="Arial" w:hAnsi="Arial" w:cs="Arial"/>
          <w:sz w:val="24"/>
        </w:rPr>
        <w:t xml:space="preserve"> zur Herstellung von Graphen</w:t>
      </w:r>
      <w:r w:rsidR="00E14FAC" w:rsidRPr="005309C5">
        <w:rPr>
          <w:rFonts w:ascii="Arial" w:hAnsi="Arial" w:cs="Arial"/>
          <w:sz w:val="24"/>
        </w:rPr>
        <w:t xml:space="preserve"> die durch Van-der-Waals-Kräfte aneinander haftenden Kohlenstoffschichten des Graphits voneinander getrennt. Dieser Vorgang stellt sich jedoch als extrem schwierig heraus.</w:t>
      </w:r>
      <w:r w:rsidR="00D67048" w:rsidRPr="005309C5">
        <w:rPr>
          <w:rFonts w:ascii="Arial" w:hAnsi="Arial" w:cs="Arial"/>
          <w:sz w:val="24"/>
        </w:rPr>
        <w:t xml:space="preserve"> </w:t>
      </w:r>
      <w:r w:rsidR="00E14FAC" w:rsidRPr="005309C5">
        <w:rPr>
          <w:rFonts w:ascii="Arial" w:hAnsi="Arial" w:cs="Arial"/>
          <w:sz w:val="24"/>
        </w:rPr>
        <w:t xml:space="preserve">In der Vergangenheit wurden mehrere Wege </w:t>
      </w:r>
      <w:r w:rsidR="0040288A" w:rsidRPr="005309C5">
        <w:rPr>
          <w:rFonts w:ascii="Arial" w:hAnsi="Arial" w:cs="Arial"/>
          <w:sz w:val="24"/>
        </w:rPr>
        <w:t>verfolgt</w:t>
      </w:r>
      <w:r w:rsidR="00E14FAC" w:rsidRPr="005309C5">
        <w:rPr>
          <w:rFonts w:ascii="Arial" w:hAnsi="Arial" w:cs="Arial"/>
          <w:sz w:val="24"/>
        </w:rPr>
        <w:t xml:space="preserve">, </w:t>
      </w:r>
      <w:r w:rsidR="007F46CF" w:rsidRPr="005309C5">
        <w:rPr>
          <w:rFonts w:ascii="Arial" w:hAnsi="Arial" w:cs="Arial"/>
          <w:sz w:val="24"/>
        </w:rPr>
        <w:t>anhand derer</w:t>
      </w:r>
      <w:r w:rsidR="00E14FAC" w:rsidRPr="005309C5">
        <w:rPr>
          <w:rFonts w:ascii="Arial" w:hAnsi="Arial" w:cs="Arial"/>
          <w:sz w:val="24"/>
        </w:rPr>
        <w:t xml:space="preserve"> einzelne Graphen Schichten von Graphit abgelöst werden konnten. So lässt sich </w:t>
      </w:r>
      <w:r w:rsidR="0040288A" w:rsidRPr="005309C5">
        <w:rPr>
          <w:rFonts w:ascii="Arial" w:hAnsi="Arial" w:cs="Arial"/>
          <w:sz w:val="24"/>
        </w:rPr>
        <w:t>vergleichsweise</w:t>
      </w:r>
      <w:r w:rsidR="00E14FAC" w:rsidRPr="005309C5">
        <w:rPr>
          <w:rFonts w:ascii="Arial" w:hAnsi="Arial" w:cs="Arial"/>
          <w:sz w:val="24"/>
        </w:rPr>
        <w:t xml:space="preserve"> unkompliziert mithilfe eines Klebestreifens aus einem dreidimensionalen Graphitkomplex</w:t>
      </w:r>
      <w:r w:rsidR="00212001" w:rsidRPr="005309C5">
        <w:rPr>
          <w:rFonts w:ascii="Arial" w:hAnsi="Arial" w:cs="Arial"/>
          <w:sz w:val="24"/>
        </w:rPr>
        <w:t xml:space="preserve"> eine zweidimensionale </w:t>
      </w:r>
      <w:proofErr w:type="spellStart"/>
      <w:r w:rsidR="00212001" w:rsidRPr="005309C5">
        <w:rPr>
          <w:rFonts w:ascii="Arial" w:hAnsi="Arial" w:cs="Arial"/>
          <w:sz w:val="24"/>
        </w:rPr>
        <w:t>Graphens</w:t>
      </w:r>
      <w:r w:rsidR="00E14FAC" w:rsidRPr="005309C5">
        <w:rPr>
          <w:rFonts w:ascii="Arial" w:hAnsi="Arial" w:cs="Arial"/>
          <w:sz w:val="24"/>
        </w:rPr>
        <w:t>chicht</w:t>
      </w:r>
      <w:proofErr w:type="spellEnd"/>
      <w:r w:rsidR="00E14FAC" w:rsidRPr="005309C5">
        <w:rPr>
          <w:rFonts w:ascii="Arial" w:hAnsi="Arial" w:cs="Arial"/>
          <w:sz w:val="24"/>
        </w:rPr>
        <w:t xml:space="preserve"> ablösen. Für diese Entdeckung und damit erste Darstellung und Charakterisierung von Graphen wurde Andre</w:t>
      </w:r>
      <w:r w:rsidR="00B5744A" w:rsidRPr="005309C5">
        <w:rPr>
          <w:rFonts w:ascii="Arial" w:hAnsi="Arial" w:cs="Arial"/>
          <w:sz w:val="24"/>
        </w:rPr>
        <w:t xml:space="preserve"> K.</w:t>
      </w:r>
      <w:r w:rsidR="00E14FAC" w:rsidRPr="005309C5">
        <w:rPr>
          <w:rFonts w:ascii="Arial" w:hAnsi="Arial" w:cs="Arial"/>
          <w:sz w:val="24"/>
        </w:rPr>
        <w:t xml:space="preserve"> </w:t>
      </w:r>
      <w:proofErr w:type="spellStart"/>
      <w:r w:rsidR="00E14FAC" w:rsidRPr="005309C5">
        <w:rPr>
          <w:rFonts w:ascii="Arial" w:hAnsi="Arial" w:cs="Arial"/>
          <w:sz w:val="24"/>
        </w:rPr>
        <w:t>Geim</w:t>
      </w:r>
      <w:proofErr w:type="spellEnd"/>
      <w:r w:rsidR="00B5744A" w:rsidRPr="005309C5">
        <w:rPr>
          <w:rFonts w:ascii="Arial" w:hAnsi="Arial" w:cs="Arial"/>
          <w:sz w:val="24"/>
        </w:rPr>
        <w:t xml:space="preserve"> und Konstantin S. </w:t>
      </w:r>
      <w:proofErr w:type="spellStart"/>
      <w:r w:rsidR="00B5744A" w:rsidRPr="005309C5">
        <w:rPr>
          <w:rFonts w:ascii="Arial" w:hAnsi="Arial" w:cs="Arial"/>
          <w:sz w:val="24"/>
        </w:rPr>
        <w:t>Novoselov</w:t>
      </w:r>
      <w:proofErr w:type="spellEnd"/>
      <w:r w:rsidR="00E14FAC" w:rsidRPr="005309C5">
        <w:rPr>
          <w:rFonts w:ascii="Arial" w:hAnsi="Arial" w:cs="Arial"/>
          <w:sz w:val="24"/>
        </w:rPr>
        <w:t xml:space="preserve"> 2010 mit dem Nobelpreis ausgezeichnet</w:t>
      </w:r>
      <w:r w:rsidR="00CE1290" w:rsidRPr="005309C5">
        <w:rPr>
          <w:rFonts w:ascii="Arial" w:hAnsi="Arial" w:cs="Arial"/>
          <w:sz w:val="24"/>
        </w:rPr>
        <w:t xml:space="preserve"> </w:t>
      </w:r>
      <w:r w:rsidR="00CE1290" w:rsidRPr="005309C5">
        <w:rPr>
          <w:rFonts w:ascii="Arial" w:hAnsi="Arial" w:cs="Arial"/>
          <w:sz w:val="24"/>
        </w:rPr>
        <w:fldChar w:fldCharType="begin"/>
      </w:r>
      <w:r w:rsidR="003F63D2" w:rsidRPr="005309C5">
        <w:rPr>
          <w:rFonts w:ascii="Arial" w:hAnsi="Arial" w:cs="Arial"/>
          <w:sz w:val="24"/>
        </w:rPr>
        <w:instrText>ADDIN CITAVI.PLACEHOLDER dbe83910-c1eb-46b0-a6fd-9a76d8433a0a PFBsYWNlaG9sZGVyPg0KICA8QWRkSW5WZXJzaW9uPjUuNC4wLjI8L0FkZEluVmVyc2lvbj4NCiAgPElkPmRiZTgzOTEwLWMxZWItNDZiMC1hNmZkLTlhNzZkODQzM2EwYTwvSWQ+DQogIDxFbnRyaWVzPg0KICAgIDxFbnRyeT4NCiAgICAgIDxJZD5iYzZhZTA0NC1mODViLTRjNTUtYjM4ZC1mZWM2MGYzYWRmNjA8L0lkPg0KICAgICAgPFJlZmVyZW5jZUlkPmI2ZWJlZGNiLWE5ZTEtNGIwMC1hODdlLTk4ZjM3MzJjZGNlYTwvUmVmZXJlbmNlSWQ+DQogICAgICA8UmFuZ2U+DQogICAgICAgIDxTdGFydD4wPC9TdGFydD4NCiAgICAgICAgPExlbmd0aD40PC9MZW5ndGg+DQogICAgICA8L1JhbmdlPg0KICAgICAgPFJlZmVyZW5jZT4NCiAgICAgICAgPFJlZmVyZW5jZVR5cGVJZD5JbnRlcm5ldERvY3VtZW50PC9SZWZlcmVuY2VUeXBlSWQ+DQogICAgICAgIDxBdXRob3JzPg0KICAgICAgICAgIDxQZXJzb24+DQogICAgICAgICAgICA8TGFzdE5hbWU+Sy4gTm92b3NlbG92PC9MYXN0TmFtZT4NCiAgICAgICAgICA8L1BlcnNvbj4NCiAgICAgICAgICA8UGVyc29uPg0KICAgICAgICAgICAgPExhc3ROYW1lPkEuIEdlaW08L0xhc3ROYW1lPg0KICAgICAgICAgIDwvUGVyc29uPg0KICAgICAgICA8L0F1dGhvcnM+DQogICAgICAgIDxJZD5iNmViZWRjYi1hOWUxLTRiMDAtYTg3ZS05OGYzNzMyY2RjZWE8L0lkPg0KICAgICAgICA8TG9jYXRpb25zPg0KICAgICAgICAgIDxMb2NhdGlvbj4NCiAgICAgICAgICAgIDxBZGRyZXNzPmh0dHA6Ly93d3cuYm9ja3BhdGVudC5jb20vTm9iZWwucGRmPC9BZGRyZXNzPg0KICAgICAgICAgICAgPExvY2F0aW9uVHlwZT5FbGVjdHJvbmljQWRkcmVzczwvTG9jYXRpb25UeXBlPg0KICAgICAgICAgIDwvTG9jYXRpb24+DQogICAgICAgIDwvTG9jYXRpb25zPg0KICAgICAgICA8T25saW5lQWRkcmVzcz5odHRwOi8vd3d3LmJvY2twYXRlbnQuY29tL05vYmVsLnBkZjwvT25saW5lQWRkcmVzcz4NCiAgICAgICAgPE9yZ2FuaXphdGlvbnM+DQogICAgICAgICAgPFBlcnNvbj4NCiAgICAgICAgICAgIDxMYXN0TmFtZT5Vbml2ZXJzaXR5IG9mIE1hbmNoZXN0ZXI8L0xhc3ROYW1lPg0KICAgICAgICAgIDwvUGVyc29uPg0KICAgICAgICA8L09yZ2FuaXphdGlvbnM+DQogICAgICAgIDxTZXF1ZW5jZU51bWJlcj4xMTwvU2VxdWVuY2VOdW1iZXI+DQogICAgICAgIDxTaG9ydFRpdGxlPksuIE5vdm9zZWxvdiwgQS4gR2VpbSAyMDEwIOKAkyBTY2llbnRpZmljIEJhY2tncm91bmQgb24gdGhlIE5vYmVsPC9TaG9ydFRpdGxlPg0KICAgICAgICA8VGl0bGU+U2NpZW50aWZpYyBCYWNrZ3JvdW5kIG9uIHRoZSBOb2JlbCBQcml6ZSBpbiBQaHlzaWNzIDIwMTAgLSBHcmFwaGVuZSAtIGNvbXBpbGVkIGJ5IHRoZSBDbGFzcyBmb3IgUGh5c2ljcyBvZiB0aGUgUm95YWwgU3dlZGlzaCBBY2FkZW15IG9mIFNjaWVuY2VzPC9UaXRsZT4NCiAgICAgICAgPFllYXI+MjAxMDwvWWVhcj4NCiAgICAgIDwvUmVmZXJlbmNlPg0KICAgIDwvRW50cnk+DQogIDwvRW50cmllcz4NCiAgPFRleHQ+WzEx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TFdPC9UZXh0Pg0KICAgIDwvVGV4dFVuaXQ+DQogIDwvVGV4dFVuaXRzPg0KPC9QbGFjZWhvbGRlcj4=</w:instrText>
      </w:r>
      <w:r w:rsidR="00CE1290" w:rsidRPr="005309C5">
        <w:rPr>
          <w:rFonts w:ascii="Arial" w:hAnsi="Arial" w:cs="Arial"/>
          <w:sz w:val="24"/>
        </w:rPr>
        <w:fldChar w:fldCharType="separate"/>
      </w:r>
      <w:bookmarkStart w:id="17" w:name="_CTVP001dbe83910c1eb46b0a6fd9a76d8433a0a"/>
      <w:r w:rsidR="003F63D2" w:rsidRPr="005309C5">
        <w:rPr>
          <w:rFonts w:ascii="Arial" w:hAnsi="Arial" w:cs="Arial"/>
          <w:sz w:val="24"/>
        </w:rPr>
        <w:t>[11]</w:t>
      </w:r>
      <w:bookmarkEnd w:id="17"/>
      <w:r w:rsidR="00CE1290" w:rsidRPr="005309C5">
        <w:rPr>
          <w:rFonts w:ascii="Arial" w:hAnsi="Arial" w:cs="Arial"/>
          <w:sz w:val="24"/>
        </w:rPr>
        <w:fldChar w:fldCharType="end"/>
      </w:r>
      <w:r w:rsidR="00E14FAC" w:rsidRPr="005309C5">
        <w:rPr>
          <w:rFonts w:ascii="Arial" w:hAnsi="Arial" w:cs="Arial"/>
          <w:sz w:val="24"/>
        </w:rPr>
        <w:t>. Diese Herstellung ist jedoch im Sinne eines</w:t>
      </w:r>
      <w:r w:rsidR="0040288A" w:rsidRPr="005309C5">
        <w:rPr>
          <w:rFonts w:ascii="Arial" w:hAnsi="Arial" w:cs="Arial"/>
          <w:sz w:val="24"/>
        </w:rPr>
        <w:t xml:space="preserve"> kommerziellen</w:t>
      </w:r>
      <w:r w:rsidR="00E14FAC" w:rsidRPr="005309C5">
        <w:rPr>
          <w:rFonts w:ascii="Arial" w:hAnsi="Arial" w:cs="Arial"/>
          <w:sz w:val="24"/>
        </w:rPr>
        <w:t xml:space="preserve"> </w:t>
      </w:r>
      <w:proofErr w:type="spellStart"/>
      <w:r w:rsidR="00E14FAC" w:rsidRPr="005309C5">
        <w:rPr>
          <w:rFonts w:ascii="Arial" w:hAnsi="Arial" w:cs="Arial"/>
          <w:sz w:val="24"/>
        </w:rPr>
        <w:t>scale</w:t>
      </w:r>
      <w:proofErr w:type="spellEnd"/>
      <w:r w:rsidR="00E14FAC" w:rsidRPr="005309C5">
        <w:rPr>
          <w:rFonts w:ascii="Arial" w:hAnsi="Arial" w:cs="Arial"/>
          <w:sz w:val="24"/>
        </w:rPr>
        <w:t xml:space="preserve"> </w:t>
      </w:r>
      <w:proofErr w:type="spellStart"/>
      <w:r w:rsidR="00E14FAC" w:rsidRPr="005309C5">
        <w:rPr>
          <w:rFonts w:ascii="Arial" w:hAnsi="Arial" w:cs="Arial"/>
          <w:sz w:val="24"/>
        </w:rPr>
        <w:t>up</w:t>
      </w:r>
      <w:proofErr w:type="spellEnd"/>
      <w:r w:rsidR="00C25B29" w:rsidRPr="005309C5">
        <w:rPr>
          <w:rFonts w:ascii="Arial" w:hAnsi="Arial" w:cs="Arial"/>
          <w:sz w:val="24"/>
        </w:rPr>
        <w:t xml:space="preserve"> und einer Implementierung in den Chemieunterricht</w:t>
      </w:r>
      <w:r w:rsidR="00E14FAC" w:rsidRPr="005309C5">
        <w:rPr>
          <w:rFonts w:ascii="Arial" w:hAnsi="Arial" w:cs="Arial"/>
          <w:sz w:val="24"/>
        </w:rPr>
        <w:t xml:space="preserve"> nicht pragmatisch.</w:t>
      </w:r>
    </w:p>
    <w:p w:rsidR="005309C5" w:rsidRPr="005309C5" w:rsidRDefault="006D3527" w:rsidP="005309C5">
      <w:pPr>
        <w:spacing w:line="360" w:lineRule="auto"/>
        <w:jc w:val="both"/>
        <w:rPr>
          <w:rFonts w:ascii="Arial" w:hAnsi="Arial" w:cs="Arial"/>
          <w:sz w:val="24"/>
        </w:rPr>
      </w:pPr>
      <w:r>
        <w:rPr>
          <w:rFonts w:ascii="Arial" w:hAnsi="Arial" w:cs="Arial"/>
          <w:sz w:val="24"/>
        </w:rPr>
        <w:t xml:space="preserve">Durch die wegweisenden Arbeiten von Hummers, </w:t>
      </w:r>
      <w:proofErr w:type="spellStart"/>
      <w:r>
        <w:rPr>
          <w:rFonts w:ascii="Arial" w:hAnsi="Arial" w:cs="Arial"/>
          <w:sz w:val="24"/>
        </w:rPr>
        <w:t>Offeman</w:t>
      </w:r>
      <w:proofErr w:type="spellEnd"/>
      <w:r>
        <w:rPr>
          <w:rFonts w:ascii="Arial" w:hAnsi="Arial" w:cs="Arial"/>
          <w:sz w:val="24"/>
        </w:rPr>
        <w:t xml:space="preserve"> (1957) </w:t>
      </w:r>
      <w:r>
        <w:rPr>
          <w:rFonts w:ascii="Arial" w:hAnsi="Arial" w:cs="Arial"/>
          <w:sz w:val="24"/>
        </w:rPr>
        <w:fldChar w:fldCharType="begin"/>
      </w:r>
      <w:r w:rsidR="00742AE5">
        <w:rPr>
          <w:rFonts w:ascii="Arial" w:hAnsi="Arial" w:cs="Arial"/>
          <w:sz w:val="24"/>
        </w:rPr>
        <w:instrText>ADDIN CITAVI.PLACEHOLDER 4a12e83c-b831-4d79-8fb1-37f880f9d698 PFBsYWNlaG9sZGVyPg0KICA8QWRkSW5WZXJzaW9uPjUuNC4wLjI8L0FkZEluVmVyc2lvbj4NCiAgPElkPjRhMTJlODNjLWI4MzEtNGQ3OS04ZmIxLTM3Zjg4MGY5ZDY5ODwvSWQ+DQogIDxFbnRyaWVzPg0KICAgIDxFbnRyeT4NCiAgICAgIDxJZD43YWEwODBhNC0wOWQ2LTQ1NzgtOWQ5Yi01NzUyNDhlNTAxYTA8L0lkPg0KICAgICAgPFJlZmVyZW5jZUlkPmRhMzZjOWY0LTk2ZDItNDg0OS1hMGQyLWM4MzljYTQ4MDRkM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XaWxsaWFtPC9GaXJzdE5hbWU+DQogICAgICAgICAgICA8TGFzdE5hbWU+SHVtbWVyczwvTGFzdE5hbWU+DQogICAgICAgICAgICA8TWlkZGxlTmFtZT5TLjwvTWlkZGxlTmFtZT4NCiAgICAgICAgICAgIDxTZXg+TWFsZTwvU2V4Pg0KICAgICAgICAgIDwvUGVyc29uPg0KICAgICAgICAgIDxQZXJzb24+DQogICAgICAgICAgICA8Rmlyc3ROYW1lPlJpY2hhcmQ8L0ZpcnN0TmFtZT4NCiAgICAgICAgICAgIDxMYXN0TmFtZT5PZmZlbWFuPC9MYXN0TmFtZT4NCiAgICAgICAgICAgIDxNaWRkbGVOYW1lPkUuPC9NaWRkbGVOYW1lPg0KICAgICAgICAgICAgPFNleD5NYWxlPC9TZXg+DQogICAgICAgICAgPC9QZXJzb24+DQogICAgICAgIDwvQXV0aG9ycz4NCiAgICAgICAgPERvaT4xMC4xMDIxL2phMDE1MzlhMDE3PC9Eb2k+DQogICAgICAgIDxJZD5kYTM2YzlmNC05NmQyLTQ4NDktYTBkMi1jODM5Y2E0ODA0ZDE8L0lkPg0KICAgICAgICA8TG9jYXRpb25zPg0KICAgICAgICAgIDxMb2NhdGlvbj4NCiAgICAgICAgICAgIDxBZGRyZXNzPjEwLjEwMjEvamEwMTUzOWEwMTc8L0FkZHJlc3M+DQogICAgICAgICAgICA8TG9jYXRpb25UeXBlPkVsZWN0cm9uaWNBZGRyZXNzPC9Mb2NhdGlvblR5cGU+DQogICAgICAgICAgPC9Mb2NhdGlvbj4NCiAgICAgICAgPC9Mb2NhdGlvbnM+DQogICAgICAgIDxOdW1iZXI+NjwvTnVtYmVyPg0KICAgICAgICA8UGFnZVJhbmdlPjwhW0NEQVRBWzxzcD4NCiAgPG4+MTMzOTwvbj4NCiAgPGluPnRydWU8L2luPg0KICA8b3M+MTMzOTwvb3M+DQogIDxwcz4xMzM5PC9wcz4NCjwvc3A+DQo8b3M+MTMzOS0xMzM5PC9vcz5dXT48L1BhZ2VSYW5nZT4NCiAgICAgICAgPFN0YXJ0UGFnZT4xMzM5PC9TdGFydFBhZ2U+DQogICAgICAgIDxQZXJpb2RpY2FsPg0KICAgICAgICAgIDxJc3NuPjAwMDItNzg2MzwvSXNzbj4NCiAgICAgICAgICA8TmFtZT5Kb3VybmFsIG9mIHRoZSBBbWVyaWNhbiBDaGVtaWNhbCBTb2NpZXR5PC9OYW1lPg0KICAgICAgICAgIDxTdGFuZGFyZEFiYnJldmlhdGlvbj5KLiBBbS4gQ2hlbS4gU29jLjwvU3RhbmRhcmRBYmJyZXZpYXRpb24+DQogICAgICAgIDwvUGVyaW9kaWNhbD4NCiAgICAgICAgPFNlcXVlbmNlTnVtYmVyPjIxPC9TZXF1ZW5jZU51bWJlcj4NCiAgICAgICAgPFNob3J0VGl0bGU+SHVtbWVycywgT2ZmZW1hbiAxOTU4IOKAkyBQcmVwYXJhdGlvbiBvZiBHcmFwaGl0aWMgT3hpZGU8L1Nob3J0VGl0bGU+DQogICAgICAgIDxTb3VyY2VPZkJpYmxpb2dyYXBoaWNJbmZvcm1hdGlvbj5Dcm9zc1JlZjwvU291cmNlT2ZCaWJsaW9ncmFwaGljSW5mb3JtYXRpb24+DQogICAgICAgIDxUaXRsZT5QcmVwYXJhdGlvbiBvZiBHcmFwaGl0aWMgT3hpZGU8L1RpdGxlPg0KICAgICAgICA8Vm9sdW1lPjgwPC9Wb2x1bWU+DQogICAgICAgIDxZZWFyPjE5NTg8L1llYXI+DQogICAgICA8L1JlZmVyZW5jZT4NCiAgICA8L0VudHJ5Pg0KICA8L0VudHJpZXM+DQogIDxUZXh0PlsxNF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E0XTwvVGV4dD4NCiAgICA8L1RleHRVbml0Pg0KICA8L1RleHRVbml0cz4NCjwvUGxhY2Vob2xkZXI+</w:instrText>
      </w:r>
      <w:r>
        <w:rPr>
          <w:rFonts w:ascii="Arial" w:hAnsi="Arial" w:cs="Arial"/>
          <w:sz w:val="24"/>
        </w:rPr>
        <w:fldChar w:fldCharType="separate"/>
      </w:r>
      <w:bookmarkStart w:id="18" w:name="_CTVP0014a12e83cb8314d798fb137f880f9d698"/>
      <w:r w:rsidR="00742AE5">
        <w:rPr>
          <w:rFonts w:ascii="Arial" w:hAnsi="Arial" w:cs="Arial"/>
          <w:sz w:val="24"/>
        </w:rPr>
        <w:t>[14]</w:t>
      </w:r>
      <w:bookmarkEnd w:id="18"/>
      <w:r>
        <w:rPr>
          <w:rFonts w:ascii="Arial" w:hAnsi="Arial" w:cs="Arial"/>
          <w:sz w:val="24"/>
        </w:rPr>
        <w:fldChar w:fldCharType="end"/>
      </w:r>
      <w:r>
        <w:rPr>
          <w:rFonts w:ascii="Arial" w:hAnsi="Arial" w:cs="Arial"/>
          <w:sz w:val="24"/>
        </w:rPr>
        <w:t xml:space="preserve"> </w:t>
      </w:r>
      <w:r w:rsidR="00742AE5">
        <w:rPr>
          <w:rFonts w:ascii="Arial" w:hAnsi="Arial" w:cs="Arial"/>
          <w:sz w:val="24"/>
        </w:rPr>
        <w:t xml:space="preserve">und </w:t>
      </w:r>
      <w:proofErr w:type="spellStart"/>
      <w:r w:rsidR="00742AE5">
        <w:rPr>
          <w:rFonts w:ascii="Arial" w:hAnsi="Arial" w:cs="Arial"/>
          <w:sz w:val="24"/>
        </w:rPr>
        <w:t>Brodie</w:t>
      </w:r>
      <w:proofErr w:type="spellEnd"/>
      <w:r w:rsidR="00742AE5">
        <w:rPr>
          <w:rFonts w:ascii="Arial" w:hAnsi="Arial" w:cs="Arial"/>
          <w:sz w:val="24"/>
        </w:rPr>
        <w:t xml:space="preserve"> (1859) </w:t>
      </w:r>
      <w:r w:rsidR="00742AE5">
        <w:rPr>
          <w:rFonts w:ascii="Arial" w:hAnsi="Arial" w:cs="Arial"/>
          <w:sz w:val="24"/>
        </w:rPr>
        <w:fldChar w:fldCharType="begin"/>
      </w:r>
      <w:r w:rsidR="00742AE5">
        <w:rPr>
          <w:rFonts w:ascii="Arial" w:hAnsi="Arial" w:cs="Arial"/>
          <w:sz w:val="24"/>
        </w:rPr>
        <w:instrText>ADDIN CITAVI.PLACEHOLDER 7a2ab67e-482a-4606-9598-2f9bcdce26f1 PFBsYWNlaG9sZGVyPg0KICA8QWRkSW5WZXJzaW9uPjUuNC4wLjI8L0FkZEluVmVyc2lvbj4NCiAgPElkPjdhMmFiNjdlLTQ4MmEtNDYwNi05NTk4LTJmOWJjZGNlMjZmMTwvSWQ+DQogIDxFbnRyaWVzPg0KICAgIDxFbnRyeT4NCiAgICAgIDxJZD5kNTdhOGNmMS1kNzc1LTRhNTktODM0ZS03YmQ4MzM2NDY4OTU8L0lkPg0KICAgICAgPFJlZmVyZW5jZUlkPmVjNTdjOGY4LWVjMzItNGI2Mi1iYzc2LTZmNjk5NWFlNTI3Mz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CLjwvRmlyc3ROYW1lPg0KICAgICAgICAgICAgPExhc3ROYW1lPkJyb2RpZTwvTGFzdE5hbWU+DQogICAgICAgICAgICA8TWlkZGxlTmFtZT5DLjwvTWlkZGxlTmFtZT4NCiAgICAgICAgICA8L1BlcnNvbj4NCiAgICAgICAgPC9BdXRob3JzPg0KICAgICAgICA8RG9pPjEwLjEwMzkvUUo4NjAxMjAwMjYxPC9Eb2k+DQogICAgICAgIDxJZD5lYzU3YzhmOC1lYzMyLTRiNjItYmM3Ni02ZjY5OTVhZTUyNzM8L0lkPg0KICAgICAgICA8TG9jYXRpb25zPg0KICAgICAgICAgIDxMb2NhdGlvbj4NCiAgICAgICAgICAgIDxBZGRyZXNzPjEwLjEwMzkvUUo4NjAxMjAwMjYxPC9BZGRyZXNzPg0KICAgICAgICAgICAgPExvY2F0aW9uVHlwZT5FbGVjdHJvbmljQWRkcmVzczwvTG9jYXRpb25UeXBlPg0KICAgICAgICAgIDwvTG9jYXRpb24+DQogICAgICAgIDwvTG9jYXRpb25zPg0KICAgICAgICA8TnVtYmVyPjE8L051bWJlcj4NCiAgICAgICAgPFBhZ2VSYW5nZT48IVtDREFUQVs8c3A+DQogIDxuPjI2MTwvbj4NCiAgPGluPnRydWU8L2luPg0KICA8b3M+MjYxPC9vcz4NCiAgPHBzPjI2MTwvcHM+DQo8L3NwPg0KPGVwPg0KICA8bj4yNjg8L24+DQogIDxpbj50cnVlPC9pbj4NCiAgPG9zPjI2ODwvb3M+DQogIDxwcz4yNjg8L3BzPg0KPC9lcD4NCjxvcz4yNjEtMjY4PC9vcz5dXT48L1BhZ2VSYW5nZT4NCiAgICAgICAgPEVuZFBhZ2U+MjY4PC9FbmRQYWdlPg0KICAgICAgICA8U3RhcnRQYWdlPjI2MTwvU3RhcnRQYWdlPg0KICAgICAgICA8UGVyaW9kaWNhbD4NCiAgICAgICAgICA8SXNzbj4xNzQzLTY4OTM8L0lzc24+DQogICAgICAgICAgPE5hbWU+US4gSi4gQ2hlbS4gU29jLjwvTmFtZT4NCiAgICAgICAgPC9QZXJpb2RpY2FsPg0KICAgICAgICA8U2VxdWVuY2VOdW1iZXI+MjI8L1NlcXVlbmNlTnVtYmVyPg0KICAgICAgICA8U2hvcnRUaXRsZT5Ccm9kaWUgMTg2MCDigJMgWFhJSUku4oCUUmVzZWFyY2hlcyBvbiB0aGUgYXRvbWljIHdlaWdodDwvU2hvcnRUaXRsZT4NCiAgICAgICAgPFNvdXJjZU9mQmlibGlvZ3JhcGhpY0luZm9ybWF0aW9uPkNyb3NzUmVmPC9Tb3VyY2VPZkJpYmxpb2dyYXBoaWNJbmZvcm1hdGlvbj4NCiAgICAgICAgPFRpdGxlPlhYSUlJLuKAlFJlc2VhcmNoZXMgb24gdGhlIGF0b21pYyB3ZWlnaHQgb2YgZ3JhcGhpdGU8L1RpdGxlPg0KICAgICAgICA8Vm9sdW1lPjEyPC9Wb2x1bWU+DQogICAgICAgIDxZZWFyPjE4NjA8L1llYXI+DQogICAgICA8L1JlZmVyZW5jZT4NCiAgICA8L0VudHJ5Pg0KICA8L0VudHJpZXM+DQogIDxUZXh0PlsxNV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E1XTwvVGV4dD4NCiAgICA8L1RleHRVbml0Pg0KICA8L1RleHRVbml0cz4NCjwvUGxhY2Vob2xkZXI+</w:instrText>
      </w:r>
      <w:r w:rsidR="00742AE5">
        <w:rPr>
          <w:rFonts w:ascii="Arial" w:hAnsi="Arial" w:cs="Arial"/>
          <w:sz w:val="24"/>
        </w:rPr>
        <w:fldChar w:fldCharType="separate"/>
      </w:r>
      <w:bookmarkStart w:id="19" w:name="_CTVP0017a2ab67e482a460695982f9bcdce26f1"/>
      <w:r w:rsidR="00742AE5">
        <w:rPr>
          <w:rFonts w:ascii="Arial" w:hAnsi="Arial" w:cs="Arial"/>
          <w:sz w:val="24"/>
        </w:rPr>
        <w:t>[15]</w:t>
      </w:r>
      <w:bookmarkEnd w:id="19"/>
      <w:r w:rsidR="00742AE5">
        <w:rPr>
          <w:rFonts w:ascii="Arial" w:hAnsi="Arial" w:cs="Arial"/>
          <w:sz w:val="24"/>
        </w:rPr>
        <w:fldChar w:fldCharType="end"/>
      </w:r>
      <w:r w:rsidR="00742AE5">
        <w:rPr>
          <w:rFonts w:ascii="Arial" w:hAnsi="Arial" w:cs="Arial"/>
          <w:sz w:val="24"/>
        </w:rPr>
        <w:t xml:space="preserve"> konnten größere Mengen Graphen hergestellt werden. Ihre Syntheseverfahren führen zunächst zur Bildung von </w:t>
      </w:r>
      <w:proofErr w:type="spellStart"/>
      <w:r w:rsidR="00742AE5">
        <w:rPr>
          <w:rFonts w:ascii="Arial" w:hAnsi="Arial" w:cs="Arial"/>
          <w:sz w:val="24"/>
        </w:rPr>
        <w:t>Graphenoxid</w:t>
      </w:r>
      <w:proofErr w:type="spellEnd"/>
      <w:r w:rsidR="00742AE5">
        <w:rPr>
          <w:rFonts w:ascii="Arial" w:hAnsi="Arial" w:cs="Arial"/>
          <w:sz w:val="24"/>
        </w:rPr>
        <w:t>, welches in einem Folgeschritt zu Graphen reduziert wird (Abb. 7).</w:t>
      </w:r>
    </w:p>
    <w:p w:rsidR="00325B39" w:rsidRPr="005309C5" w:rsidRDefault="00814A36" w:rsidP="005309C5">
      <w:pPr>
        <w:pStyle w:val="Beschriftung"/>
        <w:spacing w:line="360" w:lineRule="auto"/>
        <w:ind w:left="705" w:hanging="705"/>
        <w:jc w:val="center"/>
        <w:rPr>
          <w:rFonts w:ascii="Arial" w:hAnsi="Arial" w:cs="Arial"/>
          <w:color w:val="auto"/>
        </w:rPr>
      </w:pPr>
      <w:r w:rsidRPr="005309C5">
        <w:rPr>
          <w:rFonts w:ascii="Arial" w:hAnsi="Arial" w:cs="Arial"/>
        </w:rPr>
        <w:object w:dxaOrig="31591" w:dyaOrig="23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25pt;height:281.55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ChemDraw.Document.6.0" ShapeID="_x0000_i1025" DrawAspect="Content" ObjectID="_1583058197" r:id="rId16"/>
        </w:object>
      </w:r>
    </w:p>
    <w:p w:rsidR="00325B39" w:rsidRPr="005309C5" w:rsidRDefault="00325B39" w:rsidP="005309C5">
      <w:pPr>
        <w:pStyle w:val="Beschriftung"/>
        <w:spacing w:line="360" w:lineRule="auto"/>
        <w:ind w:left="705" w:hanging="705"/>
        <w:jc w:val="center"/>
        <w:rPr>
          <w:rFonts w:ascii="Arial" w:hAnsi="Arial" w:cs="Arial"/>
          <w:b w:val="0"/>
          <w:color w:val="auto"/>
        </w:rPr>
      </w:pPr>
      <w:r w:rsidRPr="005309C5">
        <w:rPr>
          <w:rFonts w:ascii="Arial" w:hAnsi="Arial" w:cs="Arial"/>
          <w:color w:val="auto"/>
        </w:rPr>
        <w:t xml:space="preserve">Abb. </w:t>
      </w:r>
      <w:r w:rsidRPr="005309C5">
        <w:rPr>
          <w:rFonts w:ascii="Arial" w:hAnsi="Arial" w:cs="Arial"/>
          <w:color w:val="auto"/>
        </w:rPr>
        <w:fldChar w:fldCharType="begin"/>
      </w:r>
      <w:r w:rsidRPr="005309C5">
        <w:rPr>
          <w:rFonts w:ascii="Arial" w:hAnsi="Arial" w:cs="Arial"/>
          <w:color w:val="auto"/>
        </w:rPr>
        <w:instrText xml:space="preserve"> SEQ Abb. \* ARABIC </w:instrText>
      </w:r>
      <w:r w:rsidRPr="005309C5">
        <w:rPr>
          <w:rFonts w:ascii="Arial" w:hAnsi="Arial" w:cs="Arial"/>
          <w:color w:val="auto"/>
        </w:rPr>
        <w:fldChar w:fldCharType="separate"/>
      </w:r>
      <w:r w:rsidR="005C0CBD">
        <w:rPr>
          <w:rFonts w:ascii="Arial" w:hAnsi="Arial" w:cs="Arial"/>
          <w:noProof/>
          <w:color w:val="auto"/>
        </w:rPr>
        <w:t>7</w:t>
      </w:r>
      <w:r w:rsidRPr="005309C5">
        <w:rPr>
          <w:rFonts w:ascii="Arial" w:hAnsi="Arial" w:cs="Arial"/>
          <w:color w:val="auto"/>
        </w:rPr>
        <w:fldChar w:fldCharType="end"/>
      </w:r>
      <w:r w:rsidR="00F04B33" w:rsidRPr="005309C5">
        <w:rPr>
          <w:rFonts w:ascii="Arial" w:hAnsi="Arial" w:cs="Arial"/>
          <w:color w:val="auto"/>
        </w:rPr>
        <w:t xml:space="preserve">: </w:t>
      </w:r>
      <w:r w:rsidRPr="005309C5">
        <w:rPr>
          <w:rFonts w:ascii="Arial" w:hAnsi="Arial" w:cs="Arial"/>
          <w:b w:val="0"/>
          <w:color w:val="auto"/>
        </w:rPr>
        <w:t>Schematische Darstellung des Synthesewegs von Graphen.</w:t>
      </w:r>
    </w:p>
    <w:p w:rsidR="00814A36" w:rsidRPr="005309C5" w:rsidRDefault="00814A36" w:rsidP="005309C5">
      <w:pPr>
        <w:spacing w:line="360" w:lineRule="auto"/>
        <w:rPr>
          <w:rFonts w:ascii="Arial" w:hAnsi="Arial" w:cs="Arial"/>
        </w:rPr>
      </w:pPr>
    </w:p>
    <w:p w:rsidR="0074090D" w:rsidRPr="005309C5" w:rsidRDefault="0074090D" w:rsidP="005309C5">
      <w:pPr>
        <w:spacing w:line="360" w:lineRule="auto"/>
        <w:jc w:val="both"/>
        <w:rPr>
          <w:rFonts w:ascii="Arial" w:hAnsi="Arial" w:cs="Arial"/>
          <w:sz w:val="24"/>
        </w:rPr>
      </w:pPr>
      <w:r w:rsidRPr="005309C5">
        <w:rPr>
          <w:rFonts w:ascii="Arial" w:hAnsi="Arial" w:cs="Arial"/>
          <w:sz w:val="24"/>
        </w:rPr>
        <w:t>Graphenoxid ist im Vergleich zu Graphen ein klassischer Is</w:t>
      </w:r>
      <w:r w:rsidR="00660CEE">
        <w:rPr>
          <w:rFonts w:ascii="Arial" w:hAnsi="Arial" w:cs="Arial"/>
          <w:sz w:val="24"/>
        </w:rPr>
        <w:t>olator. Ursache dafür sind die s</w:t>
      </w:r>
      <w:r w:rsidRPr="005309C5">
        <w:rPr>
          <w:rFonts w:ascii="Arial" w:hAnsi="Arial" w:cs="Arial"/>
          <w:sz w:val="24"/>
        </w:rPr>
        <w:t>auerstoff</w:t>
      </w:r>
      <w:r w:rsidR="00C00848">
        <w:rPr>
          <w:rFonts w:ascii="Arial" w:hAnsi="Arial" w:cs="Arial"/>
          <w:sz w:val="24"/>
        </w:rPr>
        <w:t>haltigen funktionellen Gruppen (z.B. Carbonsäuregruppen, Hydroxygruppen, etc.)</w:t>
      </w:r>
      <w:r w:rsidRPr="005309C5">
        <w:rPr>
          <w:rFonts w:ascii="Arial" w:hAnsi="Arial" w:cs="Arial"/>
          <w:sz w:val="24"/>
        </w:rPr>
        <w:t xml:space="preserve">, welche </w:t>
      </w:r>
      <w:r w:rsidR="00C00848">
        <w:rPr>
          <w:rFonts w:ascii="Arial" w:hAnsi="Arial" w:cs="Arial"/>
          <w:sz w:val="24"/>
        </w:rPr>
        <w:t>durch die zuvor</w:t>
      </w:r>
      <w:r w:rsidRPr="005309C5">
        <w:rPr>
          <w:rFonts w:ascii="Arial" w:hAnsi="Arial" w:cs="Arial"/>
          <w:sz w:val="24"/>
        </w:rPr>
        <w:t xml:space="preserve"> delokalisierten π-</w:t>
      </w:r>
      <w:r w:rsidR="004D5C5B" w:rsidRPr="005309C5">
        <w:rPr>
          <w:rFonts w:ascii="Arial" w:hAnsi="Arial" w:cs="Arial"/>
          <w:sz w:val="24"/>
        </w:rPr>
        <w:t xml:space="preserve"> </w:t>
      </w:r>
      <w:r w:rsidRPr="005309C5">
        <w:rPr>
          <w:rFonts w:ascii="Arial" w:hAnsi="Arial" w:cs="Arial"/>
          <w:sz w:val="24"/>
        </w:rPr>
        <w:t>Elektronen</w:t>
      </w:r>
      <w:r w:rsidR="00C00848">
        <w:rPr>
          <w:rFonts w:ascii="Arial" w:hAnsi="Arial" w:cs="Arial"/>
          <w:sz w:val="24"/>
        </w:rPr>
        <w:t xml:space="preserve"> der Graphenschicht</w:t>
      </w:r>
      <w:r w:rsidRPr="005309C5">
        <w:rPr>
          <w:rFonts w:ascii="Arial" w:hAnsi="Arial" w:cs="Arial"/>
          <w:sz w:val="24"/>
        </w:rPr>
        <w:t xml:space="preserve"> </w:t>
      </w:r>
      <w:r w:rsidR="00C00848">
        <w:rPr>
          <w:rFonts w:ascii="Arial" w:hAnsi="Arial" w:cs="Arial"/>
          <w:sz w:val="24"/>
        </w:rPr>
        <w:t>kovalent gebunden werden</w:t>
      </w:r>
      <w:r w:rsidRPr="005309C5">
        <w:rPr>
          <w:rFonts w:ascii="Arial" w:hAnsi="Arial" w:cs="Arial"/>
          <w:sz w:val="24"/>
        </w:rPr>
        <w:t>. Die Farbe des Graphenoxids ist abhängig von dem Verhältnis zwischen Kohlenst</w:t>
      </w:r>
      <w:r w:rsidR="002545EB" w:rsidRPr="005309C5">
        <w:rPr>
          <w:rFonts w:ascii="Arial" w:hAnsi="Arial" w:cs="Arial"/>
          <w:sz w:val="24"/>
        </w:rPr>
        <w:t>off- und Sauerstoff-</w:t>
      </w:r>
      <w:r w:rsidR="004D5C5B" w:rsidRPr="005309C5">
        <w:rPr>
          <w:rFonts w:ascii="Arial" w:hAnsi="Arial" w:cs="Arial"/>
          <w:sz w:val="24"/>
        </w:rPr>
        <w:t xml:space="preserve"> </w:t>
      </w:r>
      <w:r w:rsidR="002545EB" w:rsidRPr="005309C5">
        <w:rPr>
          <w:rFonts w:ascii="Arial" w:hAnsi="Arial" w:cs="Arial"/>
          <w:sz w:val="24"/>
        </w:rPr>
        <w:t>Atomen (C:</w:t>
      </w:r>
      <w:r w:rsidRPr="005309C5">
        <w:rPr>
          <w:rFonts w:ascii="Arial" w:hAnsi="Arial" w:cs="Arial"/>
          <w:sz w:val="24"/>
        </w:rPr>
        <w:t xml:space="preserve"> O), ab einem Verhältnis von </w:t>
      </w:r>
      <w:r w:rsidR="002545EB" w:rsidRPr="005309C5">
        <w:rPr>
          <w:rFonts w:ascii="Arial" w:hAnsi="Arial" w:cs="Arial"/>
          <w:sz w:val="24"/>
        </w:rPr>
        <w:t>2</w:t>
      </w:r>
      <w:r w:rsidRPr="005309C5">
        <w:rPr>
          <w:rFonts w:ascii="Arial" w:hAnsi="Arial" w:cs="Arial"/>
          <w:sz w:val="24"/>
        </w:rPr>
        <w:t>-</w:t>
      </w:r>
      <w:r w:rsidR="002545EB" w:rsidRPr="005309C5">
        <w:rPr>
          <w:rFonts w:ascii="Arial" w:hAnsi="Arial" w:cs="Arial"/>
          <w:sz w:val="24"/>
        </w:rPr>
        <w:t xml:space="preserve"> </w:t>
      </w:r>
      <w:r w:rsidRPr="005309C5">
        <w:rPr>
          <w:rFonts w:ascii="Arial" w:hAnsi="Arial" w:cs="Arial"/>
          <w:sz w:val="24"/>
        </w:rPr>
        <w:t>2</w:t>
      </w:r>
      <w:r w:rsidR="0063128B">
        <w:rPr>
          <w:rFonts w:ascii="Arial" w:hAnsi="Arial" w:cs="Arial"/>
          <w:sz w:val="24"/>
        </w:rPr>
        <w:t>,4 zu</w:t>
      </w:r>
      <w:r w:rsidRPr="005309C5">
        <w:rPr>
          <w:rFonts w:ascii="Arial" w:hAnsi="Arial" w:cs="Arial"/>
          <w:sz w:val="24"/>
        </w:rPr>
        <w:t xml:space="preserve"> 1 weist das Graphenoxid eine gelbe Farbe auf, zwischen </w:t>
      </w:r>
      <w:r w:rsidR="002545EB" w:rsidRPr="005309C5">
        <w:rPr>
          <w:rFonts w:ascii="Arial" w:hAnsi="Arial" w:cs="Arial"/>
          <w:sz w:val="24"/>
        </w:rPr>
        <w:t>2,4</w:t>
      </w:r>
      <w:r w:rsidRPr="005309C5">
        <w:rPr>
          <w:rFonts w:ascii="Arial" w:hAnsi="Arial" w:cs="Arial"/>
          <w:sz w:val="24"/>
        </w:rPr>
        <w:t>-</w:t>
      </w:r>
      <w:r w:rsidR="002545EB" w:rsidRPr="005309C5">
        <w:rPr>
          <w:rFonts w:ascii="Arial" w:hAnsi="Arial" w:cs="Arial"/>
          <w:sz w:val="24"/>
        </w:rPr>
        <w:t xml:space="preserve"> 3,</w:t>
      </w:r>
      <w:r w:rsidRPr="005309C5">
        <w:rPr>
          <w:rFonts w:ascii="Arial" w:hAnsi="Arial" w:cs="Arial"/>
          <w:sz w:val="24"/>
        </w:rPr>
        <w:t>4</w:t>
      </w:r>
      <w:r w:rsidR="0063128B">
        <w:rPr>
          <w:rFonts w:ascii="Arial" w:hAnsi="Arial" w:cs="Arial"/>
          <w:sz w:val="24"/>
        </w:rPr>
        <w:t xml:space="preserve"> zu</w:t>
      </w:r>
      <w:r w:rsidR="00142F31" w:rsidRPr="005309C5">
        <w:rPr>
          <w:rFonts w:ascii="Arial" w:hAnsi="Arial" w:cs="Arial"/>
          <w:sz w:val="24"/>
        </w:rPr>
        <w:t xml:space="preserve"> 1</w:t>
      </w:r>
      <w:r w:rsidRPr="005309C5">
        <w:rPr>
          <w:rFonts w:ascii="Arial" w:hAnsi="Arial" w:cs="Arial"/>
          <w:sz w:val="24"/>
        </w:rPr>
        <w:t xml:space="preserve"> zeigt es eine grüne Farbe und ab</w:t>
      </w:r>
      <w:r w:rsidR="00814A36" w:rsidRPr="005309C5">
        <w:rPr>
          <w:rFonts w:ascii="Arial" w:hAnsi="Arial" w:cs="Arial"/>
          <w:sz w:val="24"/>
        </w:rPr>
        <w:t xml:space="preserve"> einem geringen Sauerstoffanteil von</w:t>
      </w:r>
      <w:r w:rsidRPr="005309C5">
        <w:rPr>
          <w:rFonts w:ascii="Arial" w:hAnsi="Arial" w:cs="Arial"/>
          <w:sz w:val="24"/>
        </w:rPr>
        <w:t xml:space="preserve"> 3,4 zu 1 ist es schwarz</w:t>
      </w:r>
      <w:r w:rsidR="00814A36" w:rsidRPr="005309C5">
        <w:rPr>
          <w:rFonts w:ascii="Arial" w:hAnsi="Arial" w:cs="Arial"/>
          <w:sz w:val="24"/>
        </w:rPr>
        <w:t xml:space="preserve"> </w:t>
      </w:r>
      <w:r w:rsidR="00814A36" w:rsidRPr="005309C5">
        <w:rPr>
          <w:rFonts w:ascii="Arial" w:hAnsi="Arial" w:cs="Arial"/>
          <w:sz w:val="24"/>
        </w:rPr>
        <w:fldChar w:fldCharType="begin"/>
      </w:r>
      <w:r w:rsidR="006D3527">
        <w:rPr>
          <w:rFonts w:ascii="Arial" w:hAnsi="Arial" w:cs="Arial"/>
          <w:sz w:val="24"/>
        </w:rPr>
        <w:instrText>ADDIN CITAVI.PLACEHOLDER dfff1d84-8732-4a67-9139-5e04c6fec174 PFBsYWNlaG9sZGVyPg0KICA8QWRkSW5WZXJzaW9uPjUuNC4wLjI8L0FkZEluVmVyc2lvbj4NCiAgPElkPmRmZmYxZDg0LTg3MzItNGE2Ny05MTM5LTVlMDRjNmZlYzE3NDwvSWQ+DQogIDxFbnRyaWVzPg0KICAgIDxFbnRyeT4NCiAgICAgIDxJZD5hYTIzY2E2Yy00ZTcyLTRkY2YtODE3YS1iYmQ5ODE4OTcyMDM8L0lkPg0KICAgICAgPFJlZmVyZW5jZUlkPjE1NTRhMGM0LTQzNGQtNDFmYS1hZjA5LTVlMGU0MjI5NTMwM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TYWpqYWQ8L0ZpcnN0TmFtZT4NCiAgICAgICAgICAgIDxMYXN0TmFtZT5TaGFtYWlsYTwvTGFzdE5hbWU+DQogICAgICAgICAgPC9QZXJzb24+DQogICAgICAgICAgPFBlcnNvbj4NCiAgICAgICAgICAgIDxGaXJzdE5hbWU+QWhtZWQ8L0ZpcnN0TmFtZT4NCiAgICAgICAgICAgIDxMYXN0TmFtZT5TYWpqYWQ8L0xhc3ROYW1lPg0KICAgICAgICAgICAgPE1pZGRsZU5hbWU+S2hhbiBMZWdoYXJpPC9NaWRkbGVOYW1lPg0KICAgICAgICAgICAgPFNleD5NYWxlPC9TZXg+DQogICAgICAgICAgPC9QZXJzb24+DQogICAgICAgICAgPFBlcnNvbj4NCiAgICAgICAgICAgIDxGaXJzdE5hbWU+QW51bTwvRmlyc3ROYW1lPg0KICAgICAgICAgICAgPExhc3ROYW1lPklxYmFsPC9MYXN0TmFtZT4NCiAgICAgICAgICA8L1BlcnNvbj4NCiAgICAgICAgPC9BdXRob3JzPg0KICAgICAgICA8SWQ+MTU1NGEwYzQtNDM0ZC00MWZhLWFmMDktNWUwZTQyMjk1MzAwPC9JZD4NCiAgICAgICAgPExvY2F0aW9ucz4NCiAgICAgICAgICA8TG9jYXRpb24+DQogICAgICAgICAgICA8QWRkcmVzcz4xMC4xMDE2L2ouY2VqLjIwMTYuMDIuMTA5PC9BZGRyZXNzPg0KICAgICAgICAgICAgPExvY2F0aW9uVHlwZT5FbGVjdHJvbmljQWRkcmVzczwvTG9jYXRpb25UeXBlPg0KICAgICAgICAgIDwvTG9jYXRpb24+DQogICAgICAgIDwvTG9jYXRpb25zPg0KICAgICAgICA8UGFnZVJhbmdlPjwhW0NEQVRBWzxzcD4NCiAgPG4+NDU4PC9uPg0KICA8aW4+dHJ1ZTwvaW4+DQogIDxvcz40NTg8L29zPg0KICA8cHM+NDU4PC9wcz4NCjwvc3A+DQo8ZXA+DQogIDxuPjQ3Nzwvbj4NCiAgPGluPnRydWU8L2luPg0KICA8b3M+NDc3PC9vcz4NCiAgPHBzPjQ3NzwvcHM+DQo8L2VwPg0KPG9zPjQ1OC00Nzc8L29zPl1dPjwvUGFnZVJhbmdlPg0KICAgICAgICA8RW5kUGFnZT40Nzc8L0VuZFBhZ2U+DQogICAgICAgIDxTdGFydFBhZ2U+NDU4PC9TdGFydFBhZ2U+DQogICAgICAgIDxQZXJpb2RpY2FsPg0KICAgICAgICAgIDxJc3NuPjEzODU4OTQ3PC9Jc3NuPg0KICAgICAgICAgIDxOYW1lPkNoZW1pY2FsIEVuZ2luZWVyaW5nIEpvdXJuYWw8L05hbWU+DQogICAgICAgIDwvUGVyaW9kaWNhbD4NCiAgICAgICAgPFNlcXVlbmNlTnVtYmVyPjE0PC9TZXF1ZW5jZU51bWJlcj4NCiAgICAgICAgPFNob3J0VGl0bGU+U2hhbWFpbGEsIFNhamphZCBldCBhbC4gMjAxNiDigJMgTW9kaWZpY2F0aW9ucyBpbiBkZXZlbG9wbWVudCBvZiBncmFwaGVuZTwvU2hvcnRUaXRsZT4NCiAgICAgICAgPFRpdGxlPk1vZGlmaWNhdGlvbnMgaW4gZGV2ZWxvcG1lbnQgb2YgZ3JhcGhlbmUgb3hpZGUgc3ludGhldGljIHJvdXRlczwvVGl0bGU+DQogICAgICAgIDxWb2x1bWU+Mjk0PC9Wb2x1bWU+DQogICAgICAgIDxZZWFyPjIwMTY8L1llYXI+DQogICAgICA8L1JlZmVyZW5jZT4NCiAgICA8L0VudHJ5Pg0KICA8L0VudHJpZXM+DQogIDxUZXh0PlsxNl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E2XTwvVGV4dD4NCiAgICA8L1RleHRVbml0Pg0KICA8L1RleHRVbml0cz4NCjwvUGxhY2Vob2xkZXI+</w:instrText>
      </w:r>
      <w:r w:rsidR="00814A36" w:rsidRPr="005309C5">
        <w:rPr>
          <w:rFonts w:ascii="Arial" w:hAnsi="Arial" w:cs="Arial"/>
          <w:sz w:val="24"/>
        </w:rPr>
        <w:fldChar w:fldCharType="separate"/>
      </w:r>
      <w:bookmarkStart w:id="20" w:name="_CTVP001dfff1d8487324a6791395e04c6fec174"/>
      <w:r w:rsidR="006D3527">
        <w:rPr>
          <w:rFonts w:ascii="Arial" w:hAnsi="Arial" w:cs="Arial"/>
          <w:sz w:val="24"/>
        </w:rPr>
        <w:t>[16]</w:t>
      </w:r>
      <w:bookmarkEnd w:id="20"/>
      <w:r w:rsidR="00814A36" w:rsidRPr="005309C5">
        <w:rPr>
          <w:rFonts w:ascii="Arial" w:hAnsi="Arial" w:cs="Arial"/>
          <w:sz w:val="24"/>
        </w:rPr>
        <w:fldChar w:fldCharType="end"/>
      </w:r>
      <w:r w:rsidRPr="005309C5">
        <w:rPr>
          <w:rFonts w:ascii="Arial" w:hAnsi="Arial" w:cs="Arial"/>
          <w:sz w:val="24"/>
        </w:rPr>
        <w:t>.</w:t>
      </w:r>
      <w:r w:rsidR="002545EB" w:rsidRPr="005309C5">
        <w:rPr>
          <w:rFonts w:ascii="Arial" w:hAnsi="Arial" w:cs="Arial"/>
          <w:sz w:val="24"/>
        </w:rPr>
        <w:t xml:space="preserve"> Bei den Synthesewegen nach Hummers und Brodie ist der Sauerstoffanteil des Graphenoxid</w:t>
      </w:r>
      <w:r w:rsidR="0063128B">
        <w:rPr>
          <w:rFonts w:ascii="Arial" w:hAnsi="Arial" w:cs="Arial"/>
          <w:sz w:val="24"/>
        </w:rPr>
        <w:t>s</w:t>
      </w:r>
      <w:r w:rsidR="002545EB" w:rsidRPr="005309C5">
        <w:rPr>
          <w:rFonts w:ascii="Arial" w:hAnsi="Arial" w:cs="Arial"/>
          <w:sz w:val="24"/>
        </w:rPr>
        <w:t xml:space="preserve"> sehr hoch und dessen Farbe daher gelb.</w:t>
      </w:r>
    </w:p>
    <w:p w:rsidR="0002637C" w:rsidRPr="005309C5" w:rsidRDefault="00713A00" w:rsidP="005309C5">
      <w:pPr>
        <w:spacing w:line="360" w:lineRule="auto"/>
        <w:jc w:val="both"/>
        <w:rPr>
          <w:rFonts w:ascii="Arial" w:hAnsi="Arial" w:cs="Arial"/>
          <w:sz w:val="24"/>
        </w:rPr>
      </w:pPr>
      <w:r w:rsidRPr="005309C5">
        <w:rPr>
          <w:rFonts w:ascii="Arial" w:hAnsi="Arial" w:cs="Arial"/>
          <w:sz w:val="24"/>
        </w:rPr>
        <w:t>In der Hummer</w:t>
      </w:r>
      <w:r w:rsidR="00F91C09" w:rsidRPr="005309C5">
        <w:rPr>
          <w:rFonts w:ascii="Arial" w:hAnsi="Arial" w:cs="Arial"/>
          <w:sz w:val="24"/>
        </w:rPr>
        <w:t>s</w:t>
      </w:r>
      <w:r w:rsidRPr="005309C5">
        <w:rPr>
          <w:rFonts w:ascii="Arial" w:hAnsi="Arial" w:cs="Arial"/>
          <w:sz w:val="24"/>
        </w:rPr>
        <w:t>-</w:t>
      </w:r>
      <w:r w:rsidR="004D5C5B" w:rsidRPr="005309C5">
        <w:rPr>
          <w:rFonts w:ascii="Arial" w:hAnsi="Arial" w:cs="Arial"/>
          <w:sz w:val="24"/>
        </w:rPr>
        <w:t xml:space="preserve"> </w:t>
      </w:r>
      <w:r w:rsidRPr="005309C5">
        <w:rPr>
          <w:rFonts w:ascii="Arial" w:hAnsi="Arial" w:cs="Arial"/>
          <w:sz w:val="24"/>
        </w:rPr>
        <w:t>Methode wird Graphit mit einem Gemisch aus Natriumnitr</w:t>
      </w:r>
      <w:r w:rsidR="00124A0F" w:rsidRPr="005309C5">
        <w:rPr>
          <w:rFonts w:ascii="Arial" w:hAnsi="Arial" w:cs="Arial"/>
          <w:sz w:val="24"/>
        </w:rPr>
        <w:t xml:space="preserve">at und </w:t>
      </w:r>
      <w:r w:rsidR="006C1BE4" w:rsidRPr="005309C5">
        <w:rPr>
          <w:rFonts w:ascii="Arial" w:hAnsi="Arial" w:cs="Arial"/>
          <w:sz w:val="24"/>
        </w:rPr>
        <w:t xml:space="preserve">Kaliumpermanganat </w:t>
      </w:r>
      <w:r w:rsidR="00124A0F" w:rsidRPr="005309C5">
        <w:rPr>
          <w:rFonts w:ascii="Arial" w:hAnsi="Arial" w:cs="Arial"/>
          <w:sz w:val="24"/>
        </w:rPr>
        <w:t>in</w:t>
      </w:r>
      <w:r w:rsidR="006C1BE4" w:rsidRPr="005309C5">
        <w:rPr>
          <w:rFonts w:ascii="Arial" w:hAnsi="Arial" w:cs="Arial"/>
          <w:sz w:val="24"/>
        </w:rPr>
        <w:t xml:space="preserve"> konzentrierter</w:t>
      </w:r>
      <w:r w:rsidRPr="005309C5">
        <w:rPr>
          <w:rFonts w:ascii="Arial" w:hAnsi="Arial" w:cs="Arial"/>
          <w:sz w:val="24"/>
        </w:rPr>
        <w:t xml:space="preserve"> Schwefelsäure</w:t>
      </w:r>
      <w:r w:rsidR="00A80318" w:rsidRPr="005309C5">
        <w:rPr>
          <w:rFonts w:ascii="Arial" w:hAnsi="Arial" w:cs="Arial"/>
          <w:sz w:val="24"/>
        </w:rPr>
        <w:t xml:space="preserve"> bis zu zwei Tage lang</w:t>
      </w:r>
      <w:r w:rsidRPr="005309C5">
        <w:rPr>
          <w:rFonts w:ascii="Arial" w:hAnsi="Arial" w:cs="Arial"/>
          <w:sz w:val="24"/>
        </w:rPr>
        <w:t xml:space="preserve"> zur Reaktion gebracht</w:t>
      </w:r>
      <w:r w:rsidR="00124A0F" w:rsidRPr="005309C5">
        <w:rPr>
          <w:rFonts w:ascii="Arial" w:hAnsi="Arial" w:cs="Arial"/>
          <w:sz w:val="24"/>
        </w:rPr>
        <w:t>. Kaliumpermanganat oxidiert das Graphit z</w:t>
      </w:r>
      <w:r w:rsidR="008A069C" w:rsidRPr="005309C5">
        <w:rPr>
          <w:rFonts w:ascii="Arial" w:hAnsi="Arial" w:cs="Arial"/>
          <w:sz w:val="24"/>
        </w:rPr>
        <w:t>u Graphitoxid, welches durch UV-</w:t>
      </w:r>
      <w:r w:rsidR="00124A0F" w:rsidRPr="005309C5">
        <w:rPr>
          <w:rFonts w:ascii="Arial" w:hAnsi="Arial" w:cs="Arial"/>
          <w:sz w:val="24"/>
        </w:rPr>
        <w:t>Bestrahlung</w:t>
      </w:r>
      <w:r w:rsidR="000531F9" w:rsidRPr="005309C5">
        <w:rPr>
          <w:rFonts w:ascii="Arial" w:hAnsi="Arial" w:cs="Arial"/>
          <w:sz w:val="24"/>
        </w:rPr>
        <w:t xml:space="preserve"> oder Ultraschallbehandlung</w:t>
      </w:r>
      <w:r w:rsidR="00124A0F" w:rsidRPr="005309C5">
        <w:rPr>
          <w:rFonts w:ascii="Arial" w:hAnsi="Arial" w:cs="Arial"/>
          <w:sz w:val="24"/>
        </w:rPr>
        <w:t xml:space="preserve"> zu Graphenoxid exfoliert wird. Bei der Reaktion entsteht</w:t>
      </w:r>
      <w:r w:rsidR="00E06647" w:rsidRPr="005309C5">
        <w:rPr>
          <w:rFonts w:ascii="Arial" w:hAnsi="Arial" w:cs="Arial"/>
          <w:sz w:val="24"/>
        </w:rPr>
        <w:t xml:space="preserve"> jedoch</w:t>
      </w:r>
      <w:r w:rsidR="00124A0F" w:rsidRPr="005309C5">
        <w:rPr>
          <w:rFonts w:ascii="Arial" w:hAnsi="Arial" w:cs="Arial"/>
          <w:sz w:val="24"/>
        </w:rPr>
        <w:t xml:space="preserve"> Dimanganheptoxid, </w:t>
      </w:r>
      <w:r w:rsidR="008A069C" w:rsidRPr="005309C5">
        <w:rPr>
          <w:rFonts w:ascii="Arial" w:hAnsi="Arial" w:cs="Arial"/>
          <w:sz w:val="24"/>
        </w:rPr>
        <w:t>welches</w:t>
      </w:r>
      <w:r w:rsidR="00124A0F" w:rsidRPr="005309C5">
        <w:rPr>
          <w:rFonts w:ascii="Arial" w:hAnsi="Arial" w:cs="Arial"/>
          <w:sz w:val="24"/>
        </w:rPr>
        <w:t xml:space="preserve"> ab einer </w:t>
      </w:r>
      <w:r w:rsidR="0063128B">
        <w:rPr>
          <w:rFonts w:ascii="Arial" w:hAnsi="Arial" w:cs="Arial"/>
          <w:sz w:val="24"/>
        </w:rPr>
        <w:t>Temperatur von 55°C zu</w:t>
      </w:r>
      <w:r w:rsidR="00C1566C">
        <w:rPr>
          <w:rFonts w:ascii="Arial" w:hAnsi="Arial" w:cs="Arial"/>
          <w:sz w:val="24"/>
        </w:rPr>
        <w:t xml:space="preserve"> explosiven Reaktionen neigt oder wenn</w:t>
      </w:r>
      <w:r w:rsidR="00124A0F" w:rsidRPr="005309C5">
        <w:rPr>
          <w:rFonts w:ascii="Arial" w:hAnsi="Arial" w:cs="Arial"/>
          <w:sz w:val="24"/>
        </w:rPr>
        <w:t xml:space="preserve"> es mit organischen Komponenten in Berührung kommt </w:t>
      </w:r>
      <w:r w:rsidR="00124A0F" w:rsidRPr="005309C5">
        <w:rPr>
          <w:rFonts w:ascii="Arial" w:hAnsi="Arial" w:cs="Arial"/>
          <w:sz w:val="24"/>
        </w:rPr>
        <w:fldChar w:fldCharType="begin"/>
      </w:r>
      <w:r w:rsidR="00742AE5">
        <w:rPr>
          <w:rFonts w:ascii="Arial" w:hAnsi="Arial" w:cs="Arial"/>
          <w:sz w:val="24"/>
        </w:rPr>
        <w:instrText>ADDIN CITAVI.PLACEHOLDER 00b4be02-badb-4a79-8f2c-bc5a73f4dfa7 PFBsYWNlaG9sZGVyPg0KICA8QWRkSW5WZXJzaW9uPjUuNC4wLjI8L0FkZEluVmVyc2lvbj4NCiAgPElkPjAwYjRiZTAyLWJhZGItNGE3OS04ZjJjLWJjNWE3M2Y0ZGZhNzwvSWQ+DQogIDxFbnRyaWVzPg0KICAgIDxFbnRyeT4NCiAgICAgIDxJZD44MGJmNWRjNi00NmY5LTQ5NjAtYTBmOS01MDk5YmZhYmM0NzQ8L0lkPg0KICAgICAgPFJlZmVyZW5jZUlkPmUyMTg5MGY2LTA1MTgtNGQ0Yy04NjkwLTJiNzU0YmRmZjIyM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LaGFsZWQ8L0ZpcnN0TmFtZT4NCiAgICAgICAgICAgIDxMYXN0TmFtZT5QYXJ2ZXo8L0xhc3ROYW1lPg0KICAgICAgICAgIDwvUGVyc29uPg0KICAgICAgICAgIDxQZXJzb24+DQogICAgICAgICAgICA8Rmlyc3ROYW1lPlNoZW5nPC9GaXJzdE5hbWU+DQogICAgICAgICAgICA8TGFzdE5hbWU+WWFuZzwvTGFzdE5hbWU+DQogICAgICAgICAgPC9QZXJzb24+DQogICAgICAgICAgPFBlcnNvbj4NCiAgICAgICAgICAgIDxGaXJzdE5hbWU+WGlubGlhbmc8L0ZpcnN0TmFtZT4NCiAgICAgICAgICAgIDxMYXN0TmFtZT5GZW5nPC9MYXN0TmFtZT4NCiAgICAgICAgICA8L1BlcnNvbj4NCiAgICAgICAgICA8UGVyc29uPg0KICAgICAgICAgICAgPEZpcnN0TmFtZT5LbGF1czwvRmlyc3ROYW1lPg0KICAgICAgICAgICAgPExhc3ROYW1lPk0/bGxlbjwvTGFzdE5hbWU+DQogICAgICAgICAgICA8U2V4Pk1hbGU8L1NleD4NCiAgICAgICAgICA8L1BlcnNvbj4NCiAgICAgICAgPC9BdXRob3JzPg0KICAgICAgICA8SWQ+ZTIxODkwZjYtMDUxOC00ZDRjLTg2OTAtMmI3NTRiZGZmMjIxPC9JZD4NCiAgICAgICAgPExvY2F0aW9ucz4NCiAgICAgICAgICA8TG9jYXRpb24+DQogICAgICAgICAgICA8QWRkcmVzcz4xMC4xMDE2L2ouc3ludGhtZXQuMjAxNS4wNy4wMTQ8L0FkZHJlc3M+DQogICAgICAgICAgICA8TG9jYXRpb25UeXBlPkVsZWN0cm9uaWNBZGRyZXNzPC9Mb2NhdGlvblR5cGU+DQogICAgICAgICAgPC9Mb2NhdGlvbj4NCiAgICAgICAgPC9Mb2NhdGlvbnM+DQogICAgICAgIDxQYWdlUmFuZ2U+PCFbQ0RBVEFbPHNwPg0KICA8bj4xMjM8L24+DQogIDxpbj50cnVlPC9pbj4NCiAgPG9zPjEyMzwvb3M+DQogIDxwcz4xMjM8L3BzPg0KPC9zcD4NCjxlcD4NCiAgPG4+MTMyPC9uPg0KICA8aW4+dHJ1ZTwvaW4+DQogIDxvcz4xMzI8L29zPg0KICA8cHM+MTMyPC9wcz4NCjwvZXA+DQo8b3M+MTIzLTEzMjwvb3M+XV0+PC9QYWdlUmFuZ2U+DQogICAgICAgIDxFbmRQYWdlPjEzMjwvRW5kUGFnZT4NCiAgICAgICAgPFN0YXJ0UGFnZT4xMjM8L1N0YXJ0UGFnZT4NCiAgICAgICAgPFBlcmlvZGljYWw+DQogICAgICAgICAgPElzc24+MDM3OTY3Nzk8L0lzc24+DQogICAgICAgICAgPE5hbWU+U3ludGhldGljIE1ldGFsczwvTmFtZT4NCiAgICAgICAgPC9QZXJpb2RpY2FsPg0KICAgICAgICA8U2VxdWVuY2VOdW1iZXI+MTM8L1NlcXVlbmNlTnVtYmVyPg0KICAgICAgICA8U2hvcnRUaXRsZT5QYXJ2ZXosIFlhbmcgZXQgYWwuIDIwMTUg4oCTIEV4Zm9saWF0aW9uIG9mIGdyYXBoZW5lIHZpYSB3ZXQ8L1Nob3J0VGl0bGU+DQogICAgICAgIDxUaXRsZT5FeGZvbGlhdGlvbiBvZiBncmFwaGVuZSB2aWEgd2V0IGNoZW1pY2FsIHJvdXRlczwvVGl0bGU+DQogICAgICAgIDxWb2x1bWU+MjEwPC9Wb2x1bWU+DQogICAgICAgIDxZZWFyPjIwMTU8L1llYXI+DQogICAgICA8L1JlZmVyZW5jZT4NCiAgICA8L0VudHJ5Pg0KICA8L0VudHJpZXM+DQogIDxUZXh0PlsxN108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E3XTwvVGV4dD4NCiAgICA8L1RleHRVbml0Pg0KICA8L1RleHRVbml0cz4NCjwvUGxhY2Vob2xkZXI+</w:instrText>
      </w:r>
      <w:r w:rsidR="00124A0F" w:rsidRPr="005309C5">
        <w:rPr>
          <w:rFonts w:ascii="Arial" w:hAnsi="Arial" w:cs="Arial"/>
          <w:sz w:val="24"/>
        </w:rPr>
        <w:fldChar w:fldCharType="separate"/>
      </w:r>
      <w:bookmarkStart w:id="21" w:name="_CTVP00100b4be02badb4a798f2cbc5a73f4dfa7"/>
      <w:r w:rsidR="00742AE5">
        <w:rPr>
          <w:rFonts w:ascii="Arial" w:hAnsi="Arial" w:cs="Arial"/>
          <w:sz w:val="24"/>
        </w:rPr>
        <w:t>[17]</w:t>
      </w:r>
      <w:bookmarkEnd w:id="21"/>
      <w:r w:rsidR="00124A0F" w:rsidRPr="005309C5">
        <w:rPr>
          <w:rFonts w:ascii="Arial" w:hAnsi="Arial" w:cs="Arial"/>
          <w:sz w:val="24"/>
        </w:rPr>
        <w:fldChar w:fldCharType="end"/>
      </w:r>
      <w:r w:rsidR="00124A0F" w:rsidRPr="005309C5">
        <w:rPr>
          <w:rFonts w:ascii="Arial" w:hAnsi="Arial" w:cs="Arial"/>
          <w:sz w:val="24"/>
        </w:rPr>
        <w:t>.</w:t>
      </w:r>
    </w:p>
    <w:p w:rsidR="00A54E7B" w:rsidRPr="005309C5" w:rsidRDefault="00A54E7B" w:rsidP="005309C5">
      <w:pPr>
        <w:pStyle w:val="StandardWeb"/>
        <w:spacing w:after="0" w:line="360" w:lineRule="auto"/>
        <w:textAlignment w:val="baseline"/>
        <w:rPr>
          <w:rFonts w:ascii="Arial" w:hAnsi="Arial" w:cs="Arial"/>
          <w:sz w:val="20"/>
        </w:rPr>
      </w:pPr>
      <w:r w:rsidRPr="005309C5">
        <w:rPr>
          <w:rFonts w:ascii="Arial" w:hAnsi="Arial" w:cs="Arial"/>
          <w:noProof/>
          <w:color w:val="000000" w:themeColor="text1"/>
          <w:kern w:val="24"/>
          <w:szCs w:val="32"/>
          <w:lang w:eastAsia="de-DE"/>
        </w:rPr>
        <w:lastRenderedPageBreak/>
        <mc:AlternateContent>
          <mc:Choice Requires="wps">
            <w:drawing>
              <wp:anchor distT="0" distB="0" distL="114300" distR="114300" simplePos="0" relativeHeight="251664384" behindDoc="0" locked="0" layoutInCell="1" allowOverlap="1" wp14:anchorId="4DDAD6F2" wp14:editId="5F74CFC3">
                <wp:simplePos x="0" y="0"/>
                <wp:positionH relativeFrom="column">
                  <wp:posOffset>2133438</wp:posOffset>
                </wp:positionH>
                <wp:positionV relativeFrom="paragraph">
                  <wp:posOffset>104140</wp:posOffset>
                </wp:positionV>
                <wp:extent cx="432000" cy="0"/>
                <wp:effectExtent l="0" t="76200" r="25400" b="114300"/>
                <wp:wrapNone/>
                <wp:docPr id="14" name="Gerade Verbindung mit Pfeil 14"/>
                <wp:cNvGraphicFramePr/>
                <a:graphic xmlns:a="http://schemas.openxmlformats.org/drawingml/2006/main">
                  <a:graphicData uri="http://schemas.microsoft.com/office/word/2010/wordprocessingShape">
                    <wps:wsp>
                      <wps:cNvCnPr/>
                      <wps:spPr>
                        <a:xfrm>
                          <a:off x="0" y="0"/>
                          <a:ext cx="4320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Gerade Verbindung mit Pfeil 14" o:spid="_x0000_s1026" type="#_x0000_t32" style="position:absolute;margin-left:168pt;margin-top:8.2pt;width:34pt;height:0;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5FR6gEAADQEAAAOAAAAZHJzL2Uyb0RvYy54bWysU02PEzEMvSPxH6Lc6UyXFUJVp3vosntB&#10;UAHLPU2cTqR8ycl2Ov8eJ9NO+RISiItnnPjZfs/O+u7kLDsCJhN8x5eLljPwMijjDx1/+vLw6i1n&#10;KQuvhA0eOj5C4nebly/WQ1zBTeiDVYCMkvi0GmLH+5zjqmmS7MGJtAgRPF3qgE5kcvHQKBQDZXe2&#10;uWnbN80QUEUMElKi0/vpkm9qfq1B5o9aJ8jMdpx6y9Vitftim81arA4oYm/kuQ3xD104YTwVnVPd&#10;iyzYM5pfUjkjMaSg80IG1wStjYTKgdgs25/YfO5FhMqFxElxlin9v7Tyw3GHzCia3S1nXjia0SOg&#10;UMC+Au6NV8/+wJzJbKfBWEZRJNkQ04qQW7/Ds5fiDgv/k0ZXvsSMnarM4ywznDKTdHj7miZHw5CX&#10;q+aKi5jyIwTHyk/HU0ZhDn3eBu9plgGXVWVxfJ8yVSbgBVCKWl9sCtaoB2NtdcoiwdYiOwpagXxa&#10;lv4J90NUFsa+84rlMRJ/gRiGc1hJ2RS6E8H6l0cLU7lPoEk7ojS1Vbf2WkxICT5fClpP0QWmqbUZ&#10;2FY+fwSe4wsU6kb/DXhG1MrB5xnsjA/4u+pXjfQUf1Fg4l0k2Ac11tFXaWg1q6TnZ1R2/3u/wq+P&#10;ffMNAAD//wMAUEsDBBQABgAIAAAAIQCa9Hw13QAAAAkBAAAPAAAAZHJzL2Rvd25yZXYueG1sTI/B&#10;TsMwEETvSPyDtUjcqA2NIhTiVBUShx44tKBCbxvbTaLG6yh20/D3LOIAx50Zzb4pV7PvxeTG2AXS&#10;cL9QIByZYDtqNLy/vdw9gogJyWIfyGn4chFW1fVViYUNF9q6aZcawSUUC9TQpjQUUkbTOo9xEQZH&#10;7B3D6DHxOTbSjnjhct/LB6Vy6bEj/tDi4J5bZ067s9fw+rEZ9qbeHuznvJnUAc1xoqj17c28fgKR&#10;3Jz+wvCDz+hQMVMdzmSj6DUslzlvSWzkGQgOZCpjof4VZFXK/wuqbwAAAP//AwBQSwECLQAUAAYA&#10;CAAAACEAtoM4kv4AAADhAQAAEwAAAAAAAAAAAAAAAAAAAAAAW0NvbnRlbnRfVHlwZXNdLnhtbFBL&#10;AQItABQABgAIAAAAIQA4/SH/1gAAAJQBAAALAAAAAAAAAAAAAAAAAC8BAABfcmVscy8ucmVsc1BL&#10;AQItABQABgAIAAAAIQA0Z5FR6gEAADQEAAAOAAAAAAAAAAAAAAAAAC4CAABkcnMvZTJvRG9jLnht&#10;bFBLAQItABQABgAIAAAAIQCa9Hw13QAAAAkBAAAPAAAAAAAAAAAAAAAAAEQEAABkcnMvZG93bnJl&#10;di54bWxQSwUGAAAAAAQABADzAAAATgUAAAAA&#10;" strokecolor="black [3213]">
                <v:stroke endarrow="open"/>
              </v:shape>
            </w:pict>
          </mc:Fallback>
        </mc:AlternateContent>
      </w:r>
      <w:r w:rsidRPr="005309C5">
        <w:rPr>
          <w:rFonts w:ascii="Arial" w:hAnsi="Arial" w:cs="Arial"/>
          <w:color w:val="000000" w:themeColor="text1"/>
          <w:kern w:val="24"/>
          <w:szCs w:val="32"/>
        </w:rPr>
        <w:t>2 KMnO</w:t>
      </w:r>
      <w:r w:rsidRPr="005309C5">
        <w:rPr>
          <w:rFonts w:ascii="Arial" w:hAnsi="Arial" w:cs="Arial"/>
          <w:color w:val="000000" w:themeColor="text1"/>
          <w:kern w:val="24"/>
          <w:position w:val="-8"/>
          <w:szCs w:val="32"/>
          <w:vertAlign w:val="subscript"/>
        </w:rPr>
        <w:t>4</w:t>
      </w:r>
      <w:r w:rsidRPr="005309C5">
        <w:rPr>
          <w:rFonts w:ascii="Arial" w:hAnsi="Arial" w:cs="Arial"/>
          <w:color w:val="000000" w:themeColor="text1"/>
          <w:kern w:val="24"/>
          <w:szCs w:val="32"/>
        </w:rPr>
        <w:tab/>
        <w:t>+</w:t>
      </w:r>
      <w:r w:rsidRPr="005309C5">
        <w:rPr>
          <w:rFonts w:ascii="Arial" w:hAnsi="Arial" w:cs="Arial"/>
          <w:color w:val="000000" w:themeColor="text1"/>
          <w:kern w:val="24"/>
          <w:szCs w:val="32"/>
        </w:rPr>
        <w:tab/>
        <w:t>H</w:t>
      </w:r>
      <w:r w:rsidRPr="005309C5">
        <w:rPr>
          <w:rFonts w:ascii="Arial" w:hAnsi="Arial" w:cs="Arial"/>
          <w:color w:val="000000" w:themeColor="text1"/>
          <w:kern w:val="24"/>
          <w:position w:val="-8"/>
          <w:szCs w:val="32"/>
          <w:vertAlign w:val="subscript"/>
        </w:rPr>
        <w:t>2</w:t>
      </w:r>
      <w:r w:rsidRPr="005309C5">
        <w:rPr>
          <w:rFonts w:ascii="Arial" w:hAnsi="Arial" w:cs="Arial"/>
          <w:color w:val="000000" w:themeColor="text1"/>
          <w:kern w:val="24"/>
          <w:szCs w:val="32"/>
        </w:rPr>
        <w:t>SO</w:t>
      </w:r>
      <w:r w:rsidRPr="005309C5">
        <w:rPr>
          <w:rFonts w:ascii="Arial" w:hAnsi="Arial" w:cs="Arial"/>
          <w:color w:val="000000" w:themeColor="text1"/>
          <w:kern w:val="24"/>
          <w:position w:val="-8"/>
          <w:szCs w:val="32"/>
          <w:vertAlign w:val="subscript"/>
        </w:rPr>
        <w:t>4</w:t>
      </w:r>
      <w:r w:rsidRPr="005309C5">
        <w:rPr>
          <w:rFonts w:ascii="Arial" w:hAnsi="Arial" w:cs="Arial"/>
          <w:color w:val="000000" w:themeColor="text1"/>
          <w:kern w:val="24"/>
          <w:szCs w:val="32"/>
        </w:rPr>
        <w:t xml:space="preserve">    </w:t>
      </w:r>
      <w:r w:rsidR="005309C5">
        <w:rPr>
          <w:rFonts w:ascii="Arial" w:hAnsi="Arial" w:cs="Arial"/>
          <w:color w:val="000000" w:themeColor="text1"/>
          <w:kern w:val="24"/>
          <w:szCs w:val="32"/>
        </w:rPr>
        <w:tab/>
      </w:r>
      <w:r w:rsidRPr="005309C5">
        <w:rPr>
          <w:rFonts w:ascii="Arial" w:hAnsi="Arial" w:cs="Arial"/>
          <w:color w:val="000000" w:themeColor="text1"/>
          <w:kern w:val="24"/>
          <w:szCs w:val="32"/>
        </w:rPr>
        <w:t xml:space="preserve">  </w:t>
      </w:r>
      <w:r w:rsidR="00B17EDC" w:rsidRPr="005309C5">
        <w:rPr>
          <w:rFonts w:ascii="Arial" w:hAnsi="Arial" w:cs="Arial"/>
          <w:color w:val="000000" w:themeColor="text1"/>
          <w:kern w:val="24"/>
          <w:szCs w:val="32"/>
        </w:rPr>
        <w:tab/>
      </w:r>
      <w:r w:rsidR="0002637C" w:rsidRPr="005309C5">
        <w:rPr>
          <w:rFonts w:ascii="Arial" w:hAnsi="Arial" w:cs="Arial"/>
          <w:color w:val="000000" w:themeColor="text1"/>
          <w:kern w:val="24"/>
          <w:szCs w:val="32"/>
        </w:rPr>
        <w:t xml:space="preserve">  </w:t>
      </w:r>
      <w:r w:rsidRPr="005309C5">
        <w:rPr>
          <w:rFonts w:ascii="Arial" w:hAnsi="Arial" w:cs="Arial"/>
          <w:color w:val="000000" w:themeColor="text1"/>
          <w:kern w:val="24"/>
          <w:szCs w:val="32"/>
        </w:rPr>
        <w:t xml:space="preserve">   </w:t>
      </w:r>
      <w:r w:rsidRPr="005309C5">
        <w:rPr>
          <w:rFonts w:ascii="Arial" w:hAnsi="Arial" w:cs="Arial"/>
          <w:bCs/>
          <w:color w:val="FF0000"/>
          <w:kern w:val="24"/>
          <w:szCs w:val="32"/>
        </w:rPr>
        <w:t>Mn</w:t>
      </w:r>
      <w:r w:rsidRPr="005309C5">
        <w:rPr>
          <w:rFonts w:ascii="Arial" w:hAnsi="Arial" w:cs="Arial"/>
          <w:bCs/>
          <w:color w:val="FF0000"/>
          <w:kern w:val="24"/>
          <w:position w:val="-8"/>
          <w:szCs w:val="32"/>
          <w:vertAlign w:val="subscript"/>
        </w:rPr>
        <w:t>2</w:t>
      </w:r>
      <w:r w:rsidRPr="005309C5">
        <w:rPr>
          <w:rFonts w:ascii="Arial" w:hAnsi="Arial" w:cs="Arial"/>
          <w:bCs/>
          <w:color w:val="FF0000"/>
          <w:kern w:val="24"/>
          <w:szCs w:val="32"/>
        </w:rPr>
        <w:t>O</w:t>
      </w:r>
      <w:r w:rsidRPr="005309C5">
        <w:rPr>
          <w:rFonts w:ascii="Arial" w:hAnsi="Arial" w:cs="Arial"/>
          <w:bCs/>
          <w:color w:val="FF0000"/>
          <w:kern w:val="24"/>
          <w:position w:val="-8"/>
          <w:szCs w:val="32"/>
          <w:vertAlign w:val="subscript"/>
        </w:rPr>
        <w:t>7</w:t>
      </w:r>
      <w:r w:rsidRPr="005309C5">
        <w:rPr>
          <w:rFonts w:ascii="Arial" w:hAnsi="Arial" w:cs="Arial"/>
          <w:color w:val="000000" w:themeColor="text1"/>
          <w:kern w:val="24"/>
          <w:szCs w:val="32"/>
        </w:rPr>
        <w:tab/>
      </w:r>
      <w:r w:rsidR="004F14BA" w:rsidRPr="005309C5">
        <w:rPr>
          <w:rFonts w:ascii="Arial" w:hAnsi="Arial" w:cs="Arial"/>
          <w:color w:val="000000" w:themeColor="text1"/>
          <w:kern w:val="24"/>
          <w:szCs w:val="32"/>
        </w:rPr>
        <w:t xml:space="preserve">  </w:t>
      </w:r>
      <w:r w:rsidRPr="005309C5">
        <w:rPr>
          <w:rFonts w:ascii="Arial" w:hAnsi="Arial" w:cs="Arial"/>
          <w:color w:val="000000" w:themeColor="text1"/>
          <w:kern w:val="24"/>
          <w:szCs w:val="32"/>
        </w:rPr>
        <w:t>+</w:t>
      </w:r>
      <w:r w:rsidRPr="005309C5">
        <w:rPr>
          <w:rFonts w:ascii="Arial" w:hAnsi="Arial" w:cs="Arial"/>
          <w:color w:val="000000" w:themeColor="text1"/>
          <w:kern w:val="24"/>
          <w:szCs w:val="32"/>
        </w:rPr>
        <w:tab/>
        <w:t>H</w:t>
      </w:r>
      <w:r w:rsidRPr="005309C5">
        <w:rPr>
          <w:rFonts w:ascii="Arial" w:hAnsi="Arial" w:cs="Arial"/>
          <w:color w:val="000000" w:themeColor="text1"/>
          <w:kern w:val="24"/>
          <w:position w:val="-8"/>
          <w:szCs w:val="32"/>
          <w:vertAlign w:val="subscript"/>
        </w:rPr>
        <w:t>2</w:t>
      </w:r>
      <w:r w:rsidRPr="005309C5">
        <w:rPr>
          <w:rFonts w:ascii="Arial" w:hAnsi="Arial" w:cs="Arial"/>
          <w:color w:val="000000" w:themeColor="text1"/>
          <w:kern w:val="24"/>
          <w:szCs w:val="32"/>
        </w:rPr>
        <w:t>O</w:t>
      </w:r>
      <w:r w:rsidRPr="005309C5">
        <w:rPr>
          <w:rFonts w:ascii="Arial" w:hAnsi="Arial" w:cs="Arial"/>
          <w:color w:val="000000" w:themeColor="text1"/>
          <w:kern w:val="24"/>
          <w:szCs w:val="32"/>
        </w:rPr>
        <w:tab/>
        <w:t>+</w:t>
      </w:r>
      <w:r w:rsidRPr="005309C5">
        <w:rPr>
          <w:rFonts w:ascii="Arial" w:hAnsi="Arial" w:cs="Arial"/>
          <w:color w:val="000000" w:themeColor="text1"/>
          <w:kern w:val="24"/>
          <w:szCs w:val="32"/>
        </w:rPr>
        <w:tab/>
        <w:t>K</w:t>
      </w:r>
      <w:r w:rsidRPr="005309C5">
        <w:rPr>
          <w:rFonts w:ascii="Arial" w:hAnsi="Arial" w:cs="Arial"/>
          <w:color w:val="000000" w:themeColor="text1"/>
          <w:kern w:val="24"/>
          <w:position w:val="-8"/>
          <w:szCs w:val="32"/>
          <w:vertAlign w:val="subscript"/>
        </w:rPr>
        <w:t>2</w:t>
      </w:r>
      <w:r w:rsidRPr="005309C5">
        <w:rPr>
          <w:rFonts w:ascii="Arial" w:hAnsi="Arial" w:cs="Arial"/>
          <w:color w:val="000000" w:themeColor="text1"/>
          <w:kern w:val="24"/>
          <w:szCs w:val="32"/>
        </w:rPr>
        <w:t>SO</w:t>
      </w:r>
      <w:r w:rsidRPr="005309C5">
        <w:rPr>
          <w:rFonts w:ascii="Arial" w:hAnsi="Arial" w:cs="Arial"/>
          <w:color w:val="000000" w:themeColor="text1"/>
          <w:kern w:val="24"/>
          <w:position w:val="-8"/>
          <w:szCs w:val="32"/>
          <w:vertAlign w:val="subscript"/>
        </w:rPr>
        <w:t>4</w:t>
      </w:r>
    </w:p>
    <w:p w:rsidR="00072582" w:rsidRDefault="004F14BA" w:rsidP="005309C5">
      <w:pPr>
        <w:spacing w:line="360" w:lineRule="auto"/>
        <w:jc w:val="both"/>
        <w:rPr>
          <w:rFonts w:ascii="Arial" w:hAnsi="Arial" w:cs="Arial"/>
          <w:color w:val="FF0000"/>
          <w:sz w:val="24"/>
        </w:rPr>
      </w:pPr>
      <w:r w:rsidRPr="005309C5">
        <w:rPr>
          <w:rFonts w:ascii="Arial" w:hAnsi="Arial" w:cs="Arial"/>
          <w:sz w:val="24"/>
        </w:rPr>
        <w:tab/>
      </w:r>
      <w:r w:rsidRPr="005309C5">
        <w:rPr>
          <w:rFonts w:ascii="Arial" w:hAnsi="Arial" w:cs="Arial"/>
          <w:sz w:val="24"/>
        </w:rPr>
        <w:tab/>
      </w:r>
      <w:r w:rsidRPr="005309C5">
        <w:rPr>
          <w:rFonts w:ascii="Arial" w:hAnsi="Arial" w:cs="Arial"/>
          <w:sz w:val="24"/>
        </w:rPr>
        <w:tab/>
      </w:r>
      <w:r w:rsidRPr="005309C5">
        <w:rPr>
          <w:rFonts w:ascii="Arial" w:hAnsi="Arial" w:cs="Arial"/>
          <w:sz w:val="24"/>
        </w:rPr>
        <w:tab/>
        <w:t xml:space="preserve">  </w:t>
      </w:r>
      <w:r w:rsidRPr="005309C5">
        <w:rPr>
          <w:rFonts w:ascii="Arial" w:hAnsi="Arial" w:cs="Arial"/>
          <w:sz w:val="24"/>
        </w:rPr>
        <w:tab/>
        <w:t xml:space="preserve">  </w:t>
      </w:r>
      <w:r w:rsidRPr="005309C5">
        <w:rPr>
          <w:rFonts w:ascii="Arial" w:hAnsi="Arial" w:cs="Arial"/>
          <w:color w:val="FF0000"/>
          <w:sz w:val="24"/>
        </w:rPr>
        <w:t>(Dimanganheptoxid)</w:t>
      </w:r>
    </w:p>
    <w:p w:rsidR="00B52E36" w:rsidRPr="005309C5" w:rsidRDefault="00B52E36" w:rsidP="005309C5">
      <w:pPr>
        <w:spacing w:line="360" w:lineRule="auto"/>
        <w:jc w:val="both"/>
        <w:rPr>
          <w:rFonts w:ascii="Arial" w:hAnsi="Arial" w:cs="Arial"/>
          <w:sz w:val="24"/>
        </w:rPr>
      </w:pPr>
    </w:p>
    <w:p w:rsidR="00713A00" w:rsidRPr="005309C5" w:rsidRDefault="00E06647" w:rsidP="005309C5">
      <w:pPr>
        <w:spacing w:line="360" w:lineRule="auto"/>
        <w:jc w:val="both"/>
        <w:rPr>
          <w:rFonts w:ascii="Arial" w:hAnsi="Arial" w:cs="Arial"/>
          <w:sz w:val="24"/>
        </w:rPr>
      </w:pPr>
      <w:r w:rsidRPr="005309C5">
        <w:rPr>
          <w:rFonts w:ascii="Arial" w:hAnsi="Arial" w:cs="Arial"/>
          <w:sz w:val="24"/>
        </w:rPr>
        <w:t>Bei</w:t>
      </w:r>
      <w:r w:rsidR="00713A00" w:rsidRPr="005309C5">
        <w:rPr>
          <w:rFonts w:ascii="Arial" w:hAnsi="Arial" w:cs="Arial"/>
          <w:sz w:val="24"/>
        </w:rPr>
        <w:t xml:space="preserve"> der Brodie-</w:t>
      </w:r>
      <w:r w:rsidR="004D5C5B" w:rsidRPr="005309C5">
        <w:rPr>
          <w:rFonts w:ascii="Arial" w:hAnsi="Arial" w:cs="Arial"/>
          <w:sz w:val="24"/>
        </w:rPr>
        <w:t xml:space="preserve"> </w:t>
      </w:r>
      <w:r w:rsidR="00713A00" w:rsidRPr="005309C5">
        <w:rPr>
          <w:rFonts w:ascii="Arial" w:hAnsi="Arial" w:cs="Arial"/>
          <w:sz w:val="24"/>
        </w:rPr>
        <w:t xml:space="preserve">Methode wird Graphenoxid durch die Oxidation von Graphit mit </w:t>
      </w:r>
      <w:r w:rsidR="002373DA">
        <w:rPr>
          <w:rFonts w:ascii="Arial" w:hAnsi="Arial" w:cs="Arial"/>
          <w:sz w:val="24"/>
        </w:rPr>
        <w:t>Alkalimetallc</w:t>
      </w:r>
      <w:r w:rsidR="00713A00" w:rsidRPr="005309C5">
        <w:rPr>
          <w:rFonts w:ascii="Arial" w:hAnsi="Arial" w:cs="Arial"/>
          <w:sz w:val="24"/>
        </w:rPr>
        <w:t xml:space="preserve">hloraten in Salpetersäure erhalten. </w:t>
      </w:r>
      <w:r w:rsidR="00A54E7B" w:rsidRPr="005309C5">
        <w:rPr>
          <w:rFonts w:ascii="Arial" w:hAnsi="Arial" w:cs="Arial"/>
          <w:sz w:val="24"/>
        </w:rPr>
        <w:t xml:space="preserve">Im Laufe der Reaktion können gebildete nitrose Gase zusammen mit Chlordioxid sowohl durch elektrostatische Entladungen als auch durch Hitze oder Feuer zur Explosion gebracht werden. </w:t>
      </w:r>
      <w:r w:rsidR="007F46CF" w:rsidRPr="005309C5">
        <w:rPr>
          <w:rFonts w:ascii="Arial" w:hAnsi="Arial" w:cs="Arial"/>
          <w:sz w:val="24"/>
        </w:rPr>
        <w:t>An der Universität Freiburg kam es bei der Durchführung der Brodie-Methode vor kurzem zu einem Unfall mit schweren Verätzungen, wonach dort die Herstellung von Graphenoxid nach diesem Verfahren vollständig aufgegeben wurde</w:t>
      </w:r>
      <w:r w:rsidR="00F91C09" w:rsidRPr="005309C5">
        <w:rPr>
          <w:rFonts w:ascii="Arial" w:hAnsi="Arial" w:cs="Arial"/>
          <w:sz w:val="24"/>
        </w:rPr>
        <w:t xml:space="preserve"> </w:t>
      </w:r>
      <w:r w:rsidR="00F91C09" w:rsidRPr="005309C5">
        <w:rPr>
          <w:rFonts w:ascii="Arial" w:hAnsi="Arial" w:cs="Arial"/>
          <w:sz w:val="24"/>
        </w:rPr>
        <w:fldChar w:fldCharType="begin"/>
      </w:r>
      <w:r w:rsidR="00742AE5">
        <w:rPr>
          <w:rFonts w:ascii="Arial" w:hAnsi="Arial" w:cs="Arial"/>
          <w:sz w:val="24"/>
        </w:rPr>
        <w:instrText>ADDIN CITAVI.PLACEHOLDER 9d97fb78-b59e-4206-8e4f-af7031f12c5d PFBsYWNlaG9sZGVyPg0KICA8QWRkSW5WZXJzaW9uPjUuNC4wLjI8L0FkZEluVmVyc2lvbj4NCiAgPElkPjlkOTdmYjc4LWI1OWUtNDIwNi04ZTRmLWFmNzAzMWYxMmM1ZDwvSWQ+DQogIDxFbnRyaWVzPg0KICAgIDxFbnRyeT4NCiAgICAgIDxJZD5iYjViNWE3My1lOWM1LTRhYzctYjgzNC1iNzI5MDBiMjhmYTg8L0lkPg0KICAgICAgPFJlZmVyZW5jZUlkPjFhMTQzMGRjLTMxNDQtNDdiNi04NzE5LWY4ZmQzMWY4Y2QzMzwvUmVmZXJlbmNlSWQ+DQogICAgICA8UmFuZ2U+DQogICAgICAgIDxTdGFydD4wPC9TdGFydD4NCiAgICAgICAgPExlbmd0aD40PC9MZW5ndGg+DQogICAgICA8L1JhbmdlPg0KICAgICAgPFJlZmVyZW5jZT4NCiAgICAgICAgPFJlZmVyZW5jZVR5cGVJZD5UaGVzaXM8L1JlZmVyZW5jZVR5cGVJZD4NCiAgICAgICAgPEF1dGhvcnM+DQogICAgICAgICAgPFBlcnNvbj4NCiAgICAgICAgICAgIDxMYXN0TmFtZT5QZXRlciBTdGV1cmVyPC9MYXN0TmFtZT4NCiAgICAgICAgICA8L1BlcnNvbj4NCiAgICAgICAgPC9BdXRob3JzPg0KICAgICAgICA8Q29sbGFib3JhdG9ycz4NCiAgICAgICAgICA8UGVyc29uPg0KICAgICAgICAgICAgPExhc3ROYW1lPlByb2YuIERyLiBSb2xmIE3DvGxoYXVwdDwvTGFzdE5hbWU+DQogICAgICAgICAgPC9QZXJzb24+DQogICAgICAgIDwvQ29sbGFib3JhdG9ycz4NCiAgICAgICAgPERhdGU+MjAxMDwvRGF0ZT4NCiAgICAgICAgPElkPjFhMTQzMGRjLTMxNDQtNDdiNi04NzE5LWY4ZmQzMWY4Y2QzMzwvSWQ+DQogICAgICAgIDxMb2NhdGlvbnM+DQogICAgICAgICAgPExvY2F0aW9uPg0KICAgICAgICAgICAgPEFkZHJlc3M+aHR0cHM6Ly93d3cuZ29vZ2xlLmRlL3VybD9zYT10JmFtcDtyY3Q9aiZhbXA7cT0mYW1wO2VzcmM9cyZhbXA7c291cmNlPXdlYiZhbXA7Y2Q9MiZhbXA7Y2FkPXJqYSZhbXA7dWFjdD04JmFtcDt2ZWQ9MGFoVUtFd2lfcjgzT3RMN1VBaFVEYnhRS0hkdWtDLU1RRmdndU1BRSZhbXA7dXJsPWh0dHBzJTNBJTJGJTJGZnJlaWRvay51bmktZnJlaWJ1cmcuZGUlMkZkbmIlMkZkb3dubG9hZCUyRjgxNDcmYW1wO3VzZz1BRlFqQ05FR1F0aFVtb1owcEJxdWJ0aWpYZnB3eGJKRlhnPC9BZGRyZXNzPg0KICAgICAgICAgICAgPExvY2F0aW9uVHlwZT5FbGVjdHJvbmljQWRkcmVzczwvTG9jYXRpb25UeXBlPg0KICAgICAgICAgIDwvTG9jYXRpb24+DQogICAgICAgIDwvTG9jYXRpb25zPg0KICAgICAgICA8T25saW5lQWRkcmVzcz5odHRwczovL3d3dy5nb29nbGUuZGUvdXJsP3NhPXQmYW1wO3JjdD1qJmFtcDtxPSZhbXA7ZXNyYz1zJmFtcDtzb3VyY2U9d2ViJmFtcDtjZD0yJmFtcDtjYWQ9cmphJmFtcDt1YWN0PTgmYW1wO3ZlZD0wYWhVS0V3aV9yODNPdEw3VUFoVURieFFLSGR1a0MtTVFGZ2d1TUFFJmFtcDt1cmw9aHR0cHMlM0ElMkYlMkZmcmVpZG9rLnVuaS1mcmVpYnVyZy5kZSUyRmRuYiUyRmRvd25sb2FkJTJGODE0NyZhbXA7dXNnPUFGUWpDTkVHUXRoVW1vWjBwQnF1YnRpalhmcHd4YkpGWGc8L09ubGluZUFkZHJlc3M+DQogICAgICAgIDxPcmdhbml6YXRpb25zPg0KICAgICAgICAgIDxQZXJzb24+DQogICAgICAgICAgICA8TGFzdE5hbWU+QWxiZXJ0LUx1ZHdpZ3MtVW5pdmVyc2l0w6R0IEZyZWlidXJnPC9MYXN0TmFtZT4NCiAgICAgICAgICA8L1BlcnNvbj4NCiAgICAgICAgPC9Pcmdhbml6YXRpb25zPg0KICAgICAgICA8UGxhY2VPZlB1YmxpY2F0aW9uPkZyZWlidXJnPC9QbGFjZU9mUHVibGljYXRpb24+DQogICAgICAgIDxTZXF1ZW5jZU51bWJlcj4xMjwvU2VxdWVuY2VOdW1iZXI+DQogICAgICAgIDxTaG9ydFRpdGxlPlBldGVyIFN0ZXVyZXIgMjAxMCDigJMgRnVua3Rpb25hbGlzaWVydGUgR3JhcGhlbmUgYXVzIEdyYXBoaXRveGlkPC9TaG9ydFRpdGxlPg0KICAgICAgICA8U3BlY2lmaWNGaWVsZDE+RmFrdWx0w6R0IGbDvHIgQ2hlbWllLCBQaGFybWF6aWUgdW5kIEdlb3dpc3NlbnNjaGFmdGVuPC9TcGVjaWZpY0ZpZWxkMT4NCiAgICAgICAgPFRpdGxlPkZ1bmt0aW9uYWxpc2llcnRlIEdyYXBoZW5lIGF1cyBHcmFwaGl0b3hpZCBmw7xyIEthdGFseXNlLCBCZXNjaGljaHR1bmdlbiB1bmQgdGhlcm1vcGxhc3Rpc2NoZSBOYW5vY29tcG9zaXRzPC9UaXRsZT4NCiAgICAgICAgPFRpdGxlU3VwcGxlbWVudD5EaXNzZXJ0YXRpb248L1RpdGxlU3VwcGxlbWVudD4NCiAgICAgIDwvUmVmZXJlbmNlPg0KICAgIDwvRW50cnk+DQogIDwvRW50cmllcz4NCiAgPFRleHQ+WzE4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ThdPC9UZXh0Pg0KICAgIDwvVGV4dFVuaXQ+DQogIDwvVGV4dFVuaXRzPg0KPC9QbGFjZWhvbGRlcj4=</w:instrText>
      </w:r>
      <w:r w:rsidR="00F91C09" w:rsidRPr="005309C5">
        <w:rPr>
          <w:rFonts w:ascii="Arial" w:hAnsi="Arial" w:cs="Arial"/>
          <w:sz w:val="24"/>
        </w:rPr>
        <w:fldChar w:fldCharType="separate"/>
      </w:r>
      <w:bookmarkStart w:id="22" w:name="_CTVP0019d97fb78b59e42068e4faf7031f12c5d"/>
      <w:r w:rsidR="00742AE5">
        <w:rPr>
          <w:rFonts w:ascii="Arial" w:hAnsi="Arial" w:cs="Arial"/>
          <w:sz w:val="24"/>
        </w:rPr>
        <w:t>[18]</w:t>
      </w:r>
      <w:bookmarkEnd w:id="22"/>
      <w:r w:rsidR="00F91C09" w:rsidRPr="005309C5">
        <w:rPr>
          <w:rFonts w:ascii="Arial" w:hAnsi="Arial" w:cs="Arial"/>
          <w:sz w:val="24"/>
        </w:rPr>
        <w:fldChar w:fldCharType="end"/>
      </w:r>
      <w:r w:rsidR="00713A00" w:rsidRPr="005309C5">
        <w:rPr>
          <w:rFonts w:ascii="Arial" w:hAnsi="Arial" w:cs="Arial"/>
          <w:sz w:val="24"/>
        </w:rPr>
        <w:t>. Dieses Unglück verdeutlicht die Gefahr dieser Synthesewege und macht ersichtlich, weshalb sich eine großtechnische Produktion noch nicht etablieren konnte.</w:t>
      </w:r>
    </w:p>
    <w:p w:rsidR="00EE1377" w:rsidRPr="005309C5" w:rsidRDefault="000531F9" w:rsidP="005309C5">
      <w:pPr>
        <w:spacing w:line="360" w:lineRule="auto"/>
        <w:jc w:val="both"/>
        <w:rPr>
          <w:rFonts w:ascii="Arial" w:hAnsi="Arial" w:cs="Arial"/>
          <w:sz w:val="24"/>
        </w:rPr>
      </w:pPr>
      <w:r w:rsidRPr="005309C5">
        <w:rPr>
          <w:rFonts w:ascii="Arial" w:hAnsi="Arial" w:cs="Arial"/>
          <w:sz w:val="24"/>
        </w:rPr>
        <w:t xml:space="preserve">Die Autoren dieses Beitrages stellen im Folgenden einen </w:t>
      </w:r>
      <w:r w:rsidR="007B4116" w:rsidRPr="005309C5">
        <w:rPr>
          <w:rFonts w:ascii="Arial" w:hAnsi="Arial" w:cs="Arial"/>
          <w:sz w:val="24"/>
        </w:rPr>
        <w:t>verblüffend einfache</w:t>
      </w:r>
      <w:r w:rsidRPr="005309C5">
        <w:rPr>
          <w:rFonts w:ascii="Arial" w:hAnsi="Arial" w:cs="Arial"/>
          <w:sz w:val="24"/>
        </w:rPr>
        <w:t>n</w:t>
      </w:r>
      <w:r w:rsidR="007B4116" w:rsidRPr="005309C5">
        <w:rPr>
          <w:rFonts w:ascii="Arial" w:hAnsi="Arial" w:cs="Arial"/>
          <w:sz w:val="24"/>
        </w:rPr>
        <w:t xml:space="preserve"> und effektive</w:t>
      </w:r>
      <w:r w:rsidRPr="005309C5">
        <w:rPr>
          <w:rFonts w:ascii="Arial" w:hAnsi="Arial" w:cs="Arial"/>
          <w:sz w:val="24"/>
        </w:rPr>
        <w:t>n</w:t>
      </w:r>
      <w:r w:rsidR="00310BEC" w:rsidRPr="005309C5">
        <w:rPr>
          <w:rFonts w:ascii="Arial" w:hAnsi="Arial" w:cs="Arial"/>
          <w:sz w:val="24"/>
        </w:rPr>
        <w:t xml:space="preserve"> elektrochemische</w:t>
      </w:r>
      <w:r w:rsidRPr="005309C5">
        <w:rPr>
          <w:rFonts w:ascii="Arial" w:hAnsi="Arial" w:cs="Arial"/>
          <w:sz w:val="24"/>
        </w:rPr>
        <w:t>n</w:t>
      </w:r>
      <w:r w:rsidR="00310BEC" w:rsidRPr="005309C5">
        <w:rPr>
          <w:rFonts w:ascii="Arial" w:hAnsi="Arial" w:cs="Arial"/>
          <w:sz w:val="24"/>
        </w:rPr>
        <w:t xml:space="preserve"> Syntheseprozess von Graphenoxid </w:t>
      </w:r>
      <w:r w:rsidRPr="005309C5">
        <w:rPr>
          <w:rFonts w:ascii="Arial" w:hAnsi="Arial" w:cs="Arial"/>
          <w:sz w:val="24"/>
        </w:rPr>
        <w:t>vor</w:t>
      </w:r>
      <w:r w:rsidR="00310BEC" w:rsidRPr="005309C5">
        <w:rPr>
          <w:rFonts w:ascii="Arial" w:hAnsi="Arial" w:cs="Arial"/>
          <w:sz w:val="24"/>
        </w:rPr>
        <w:t xml:space="preserve">, welcher </w:t>
      </w:r>
      <w:r w:rsidR="008E7B86" w:rsidRPr="005309C5">
        <w:rPr>
          <w:rFonts w:ascii="Arial" w:hAnsi="Arial" w:cs="Arial"/>
          <w:sz w:val="24"/>
        </w:rPr>
        <w:t xml:space="preserve">mit einer neutralen Salzlösung </w:t>
      </w:r>
      <w:r w:rsidR="00310BEC" w:rsidRPr="005309C5">
        <w:rPr>
          <w:rFonts w:ascii="Arial" w:hAnsi="Arial" w:cs="Arial"/>
          <w:sz w:val="24"/>
        </w:rPr>
        <w:t>in kurzer Zeit durchgeführt werden kann.</w:t>
      </w:r>
      <w:r w:rsidR="007B4116" w:rsidRPr="005309C5">
        <w:rPr>
          <w:rFonts w:ascii="Arial" w:hAnsi="Arial" w:cs="Arial"/>
          <w:sz w:val="24"/>
        </w:rPr>
        <w:t xml:space="preserve"> </w:t>
      </w:r>
      <w:r w:rsidR="00EE1377" w:rsidRPr="005309C5">
        <w:rPr>
          <w:rFonts w:ascii="Arial" w:hAnsi="Arial" w:cs="Arial"/>
          <w:sz w:val="24"/>
        </w:rPr>
        <w:t xml:space="preserve">Hierzu wurde die für den Lithium-Ionen-Akkumulator im höchsten Maße schädliche Interkalation von solvatisierten Ionen in die Graphitmatrix und die damit verbundene Exfoliation der Graphitelektrode ausgenutzt. </w:t>
      </w:r>
      <w:r w:rsidR="008E7B86" w:rsidRPr="005309C5">
        <w:rPr>
          <w:rFonts w:ascii="Arial" w:hAnsi="Arial" w:cs="Arial"/>
          <w:sz w:val="24"/>
        </w:rPr>
        <w:t>Die</w:t>
      </w:r>
      <w:r w:rsidRPr="005309C5">
        <w:rPr>
          <w:rFonts w:ascii="Arial" w:hAnsi="Arial" w:cs="Arial"/>
          <w:sz w:val="24"/>
        </w:rPr>
        <w:t xml:space="preserve"> zentrale</w:t>
      </w:r>
      <w:r w:rsidR="008E7B86" w:rsidRPr="005309C5">
        <w:rPr>
          <w:rFonts w:ascii="Arial" w:hAnsi="Arial" w:cs="Arial"/>
          <w:sz w:val="24"/>
        </w:rPr>
        <w:t xml:space="preserve"> Idee</w:t>
      </w:r>
      <w:r w:rsidR="00880575">
        <w:rPr>
          <w:rFonts w:ascii="Arial" w:hAnsi="Arial" w:cs="Arial"/>
          <w:sz w:val="24"/>
        </w:rPr>
        <w:t xml:space="preserve"> bei der elektrochemischen Synthese von Graphen (diese wird derzeit fachwissenschaftlich untersucht, </w:t>
      </w:r>
      <w:r w:rsidR="00880575">
        <w:rPr>
          <w:rFonts w:ascii="Arial" w:hAnsi="Arial" w:cs="Arial"/>
          <w:sz w:val="24"/>
        </w:rPr>
        <w:fldChar w:fldCharType="begin"/>
      </w:r>
      <w:r w:rsidR="00880575">
        <w:rPr>
          <w:rFonts w:ascii="Arial" w:hAnsi="Arial" w:cs="Arial"/>
          <w:sz w:val="24"/>
        </w:rPr>
        <w:instrText>ADDIN CITAVI.PLACEHOLDER 15de52c9-0d32-4413-a01d-e30e892ff154 PFBsYWNlaG9sZGVyPg0KICA8QWRkSW5WZXJzaW9uPjUuNC4wLjI8L0FkZEluVmVyc2lvbj4NCiAgPElkPjE1ZGU1MmM5LTBkMzItNDQxMy1hMDFkLWUzMGU4OTJmZjE1NDwvSWQ+DQogIDxFbnRyaWVzPg0KICAgIDxFbnRyeT4NCiAgICAgIDxJZD5iOWY5NjMxOC1kNzU4LTRmY2ItYjNlOC0xYmRmNWFiODQ2ZGM8L0lkPg0KICAgICAgPFJlZmVyZW5jZUlkPjk4NmU1YjczLTg2NGYtNDc1Mi04MTRmLWUzZmNiMmYwYWE4M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BZHJpYW5vPC9GaXJzdE5hbWU+DQogICAgICAgICAgICA8TGFzdE5hbWU+QW1icm9zaTwvTGFzdE5hbWU+DQogICAgICAgICAgICA8U2V4Pk1hbGU8L1NleD4NCiAgICAgICAgICA8L1BlcnNvbj4NCiAgICAgICAgICA8UGVyc29uPg0KICAgICAgICAgICAgPEZpcnN0TmFtZT5NYXJ0aW48L0ZpcnN0TmFtZT4NCiAgICAgICAgICAgIDxMYXN0TmFtZT5QdW1lcmE8L0xhc3ROYW1lPg0KICAgICAgICAgICAgPFNleD5NYWxlPC9TZXg+DQogICAgICAgICAgPC9QZXJzb24+DQogICAgICAgIDwvQXV0aG9ycz4NCiAgICAgICAgPERvaT4xMC4xMDAyL2NoZW0uMjAxNTAzMTEwPC9Eb2k+DQogICAgICAgIDxJZD45ODZlNWI3My04NjRmLTQ3NTItODE0Zi1lM2ZjYjJmMGFhODI8L0lkPg0KICAgICAgICA8TGFuZ3VhZ2U+ZW5nPC9MYW5ndWFnZT4NCiAgICAgICAgPExhbmd1YWdlQ29kZT5lbjwvTGFuZ3VhZ2VDb2RlPg0KICAgICAgICA8TG9jYXRpb25zPg0KICAgICAgICAgIDxMb2NhdGlvbj4NCiAgICAgICAgICAgIDxBZGRyZXNzPjI2NDQxMjkyPC9BZGRyZXNzPg0KICAgICAgICAgICAgPExvY2F0aW9uVHlwZT5FbGVjdHJvbmljQWRkcmVzczwvTG9jYXRpb25UeXBlPg0KICAgICAgICAgIDwvTG9jYXRpb24+DQogICAgICAgICAgPExvY2F0aW9uPg0KICAgICAgICAgICAgPEFkZHJlc3M+MTAuMTAwMi9jaGVtLjIwMTUwMzExMDwvQWRkcmVzcz4NCiAgICAgICAgICAgIDxMb2NhdGlvblR5cGU+RWxlY3Ryb25pY0FkZHJlc3M8L0xvY2F0aW9uVHlwZT4NCiAgICAgICAgICA8L0xvY2F0aW9uPg0KICAgICAgICAgIDxMb2NhdGlvbj4NCiAgICAgICAgICAgIDxBZGRyZXNzPihVbnNlcmUgR3JhcGhlbmhlcnN0ZWxsdW5nKSBBbWJyb3NpX2V0X2FsLTIwMTYtQ2hlbWlzdHJ5Xy1fQV9FdXJvcGVhbl9Kb3VybmFsLnBkZjwvQWRkcmVzcz4NCiAgICAgICAgICAgIDxMb2NhdGlvblR5cGU+RWxlY3Ryb25pY0FkZHJlc3M8L0xvY2F0aW9uVHlwZT4NCiAgICAgICAgICA8L0xvY2F0aW9uPg0KICAgICAgICA8L0xvY2F0aW9ucz4NCiAgICAgICAgPE5vdGVzPkpvdXJuYWwgQXJ0aWNsZQ0KUmVzZWFyY2ggU3VwcG9ydCwgTm9uLVUuUy4gR292J3Q8L05vdGVzPg0KICAgICAgICA8TnVtYmVyPjE8L051bWJlcj4NCiAgICAgICAgPFBhZ2VSYW5nZT48IVtDREFUQVs8c3A+DQogIDxuPjE1Mzwvbj4NCiAgPGluPnRydWU8L2luPg0KICA8b3M+MTUzPC9vcz4NCiAgPHBzPjE1MzwvcHM+DQo8L3NwPg0KPGVwPg0KICA8bj4xNTk8L24+DQogIDxpbj50cnVlPC9pbj4NCiAgPG9zPjE1OTwvb3M+DQogIDxwcz4xNTk8L3BzPg0KPC9lcD4NCjxvcz4xNTMtOTwvb3M+XV0+PC9QYWdlUmFuZ2U+DQogICAgICAgIDxFbmRQYWdlPjE1OTwvRW5kUGFnZT4NCiAgICAgICAgPFN0YXJ0UGFnZT4xNTM8L1N0YXJ0UGFnZT4NCiAgICAgICAgPFBhZ2VDb3VudEM1PjwhW0NEQVRBWzxjPjc8L2M+DQo8aW4+dHJ1ZTwvaW4+DQo8b3M+Nzwvb3M+DQo8cHM+NzwvcHM+XV0+PC9QYWdlQ291bnRDNT4NCiAgICAgICAgPFBhZ2VDb3VudD43PC9QYWdlQ291bnQ+DQogICAgICAgIDxQZXJpb2RpY2FsPg0KICAgICAgICAgIDxJc3NuPjE1MjEtMzc2NTwvSXNzbj4NCiAgICAgICAgICA8TmFtZT5DaGVtaXN0cnkgKFdlaW5oZWltIGFuIGRlciBCZXJnc3RyYXNzZSwgR2VybWFueSk8L05hbWU+DQogICAgICAgICAgPFVzZXJBYmJyZXZpYXRpb24xPkNoZW1pc3RyeTwvVXNlckFiYnJldmlhdGlvbjE+DQogICAgICAgIDwvUGVyaW9kaWNhbD4NCiAgICAgICAgPFB1Yk1lZElkPjI2NDQxMjkyPC9QdWJNZWRJZD4NCiAgICAgICAgPFNlcXVlbmNlTnVtYmVyPjE4PC9TZXF1ZW5jZU51bWJlcj4NCiAgICAgICAgPFNob3J0VGl0bGU+QW1icm9zaSwgUHVtZXJhIDIwMTYg4oCTIEVsZWN0cm9jaGVtaWNhbGx5IEV4Zm9saWF0ZWQgR3JhcGhlbmUgYW5kIEdyYXBoZW5lPC9TaG9ydFRpdGxlPg0KICAgICAgICA8U291cmNlT2ZCaWJsaW9ncmFwaGljSW5mb3JtYXRpb24+UHViTWVkPC9Tb3VyY2VPZkJpYmxpb2dyYXBoaWNJbmZvcm1hdGlvbj4NCiAgICAgICAgPFRpdGxlPkVsZWN0cm9jaGVtaWNhbGx5IEV4Zm9saWF0ZWQgR3JhcGhlbmUgYW5kIEdyYXBoZW5lIE94aWRlIGZvciBFbmVyZ3kgU3RvcmFnZSBhbmQgRWxlY3Ryb2NoZW1pc3RyeSBBcHBsaWNhdGlvbnM8L1RpdGxlPg0KICAgICAgICA8Vm9sdW1lPjIyPC9Wb2x1bWU+DQogICAgICAgIDxZZWFyPjIwMTY8L1llYXI+DQogICAgICA8L1JlZmVyZW5jZT4NCiAgICA8L0VudHJ5Pg0KICA8L0VudHJpZXM+DQogIDxUZXh0PlsxOV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E5XTwvVGV4dD4NCiAgICA8L1RleHRVbml0Pg0KICA8L1RleHRVbml0cz4NCjwvUGxhY2Vob2xkZXI+</w:instrText>
      </w:r>
      <w:r w:rsidR="00880575">
        <w:rPr>
          <w:rFonts w:ascii="Arial" w:hAnsi="Arial" w:cs="Arial"/>
          <w:sz w:val="24"/>
        </w:rPr>
        <w:fldChar w:fldCharType="separate"/>
      </w:r>
      <w:bookmarkStart w:id="23" w:name="_CTVP00115de52c90d324413a01de30e892ff154"/>
      <w:r w:rsidR="00880575">
        <w:rPr>
          <w:rFonts w:ascii="Arial" w:hAnsi="Arial" w:cs="Arial"/>
          <w:sz w:val="24"/>
        </w:rPr>
        <w:t>[19]</w:t>
      </w:r>
      <w:bookmarkEnd w:id="23"/>
      <w:r w:rsidR="00880575">
        <w:rPr>
          <w:rFonts w:ascii="Arial" w:hAnsi="Arial" w:cs="Arial"/>
          <w:sz w:val="24"/>
        </w:rPr>
        <w:fldChar w:fldCharType="end"/>
      </w:r>
      <w:r w:rsidR="00880575">
        <w:rPr>
          <w:rFonts w:ascii="Arial" w:hAnsi="Arial" w:cs="Arial"/>
          <w:sz w:val="24"/>
        </w:rPr>
        <w:t>)</w:t>
      </w:r>
      <w:r w:rsidR="008E7B86" w:rsidRPr="005309C5">
        <w:rPr>
          <w:rFonts w:ascii="Arial" w:hAnsi="Arial" w:cs="Arial"/>
          <w:sz w:val="24"/>
        </w:rPr>
        <w:t xml:space="preserve"> </w:t>
      </w:r>
      <w:r w:rsidRPr="005309C5">
        <w:rPr>
          <w:rFonts w:ascii="Arial" w:hAnsi="Arial" w:cs="Arial"/>
          <w:sz w:val="24"/>
        </w:rPr>
        <w:t xml:space="preserve">besteht darin, </w:t>
      </w:r>
      <w:r w:rsidR="008E7B86" w:rsidRPr="005309C5">
        <w:rPr>
          <w:rFonts w:ascii="Arial" w:hAnsi="Arial" w:cs="Arial"/>
          <w:sz w:val="24"/>
        </w:rPr>
        <w:t>durch eine</w:t>
      </w:r>
      <w:r w:rsidR="0096029E" w:rsidRPr="005309C5">
        <w:rPr>
          <w:rFonts w:ascii="Arial" w:hAnsi="Arial" w:cs="Arial"/>
          <w:sz w:val="24"/>
        </w:rPr>
        <w:t xml:space="preserve"> Interkalation von Anionen und der</w:t>
      </w:r>
      <w:r w:rsidR="008E7B86" w:rsidRPr="005309C5">
        <w:rPr>
          <w:rFonts w:ascii="Arial" w:hAnsi="Arial" w:cs="Arial"/>
          <w:sz w:val="24"/>
        </w:rPr>
        <w:t xml:space="preserve"> Co</w:t>
      </w:r>
      <w:r w:rsidR="008A069C" w:rsidRPr="005309C5">
        <w:rPr>
          <w:rFonts w:ascii="Arial" w:hAnsi="Arial" w:cs="Arial"/>
          <w:sz w:val="24"/>
        </w:rPr>
        <w:t>-I</w:t>
      </w:r>
      <w:r w:rsidR="008E7B86" w:rsidRPr="005309C5">
        <w:rPr>
          <w:rFonts w:ascii="Arial" w:hAnsi="Arial" w:cs="Arial"/>
          <w:sz w:val="24"/>
        </w:rPr>
        <w:t>nterkalation der Solventsmoleküle nicht nur die Graphitschichten aufzuweiten, sondern durch die entstehend</w:t>
      </w:r>
      <w:r w:rsidR="003C0B74" w:rsidRPr="005309C5">
        <w:rPr>
          <w:rFonts w:ascii="Arial" w:hAnsi="Arial" w:cs="Arial"/>
          <w:sz w:val="24"/>
        </w:rPr>
        <w:t>en Gase bei der Zersetzung der i</w:t>
      </w:r>
      <w:r w:rsidR="008E7B86" w:rsidRPr="005309C5">
        <w:rPr>
          <w:rFonts w:ascii="Arial" w:hAnsi="Arial" w:cs="Arial"/>
          <w:sz w:val="24"/>
        </w:rPr>
        <w:t>nterkalierten Solvathülle</w:t>
      </w:r>
      <w:r w:rsidRPr="005309C5">
        <w:rPr>
          <w:rFonts w:ascii="Arial" w:hAnsi="Arial" w:cs="Arial"/>
          <w:sz w:val="24"/>
        </w:rPr>
        <w:t>,</w:t>
      </w:r>
      <w:r w:rsidR="008E7B86" w:rsidRPr="005309C5">
        <w:rPr>
          <w:rFonts w:ascii="Arial" w:hAnsi="Arial" w:cs="Arial"/>
          <w:sz w:val="24"/>
        </w:rPr>
        <w:t xml:space="preserve"> den Partialdruck innerhalb der Graphitelektrode zu erhöhen und somit die Graphitschichten voneinander zu lösen.</w:t>
      </w:r>
    </w:p>
    <w:p w:rsidR="002B49F9" w:rsidRDefault="00C45B23" w:rsidP="005309C5">
      <w:pPr>
        <w:spacing w:line="360" w:lineRule="auto"/>
        <w:jc w:val="both"/>
        <w:rPr>
          <w:rFonts w:ascii="Arial" w:hAnsi="Arial" w:cs="Arial"/>
          <w:sz w:val="24"/>
        </w:rPr>
      </w:pPr>
      <w:r>
        <w:rPr>
          <w:rFonts w:ascii="Arial" w:hAnsi="Arial" w:cs="Arial"/>
          <w:sz w:val="24"/>
        </w:rPr>
        <w:t xml:space="preserve">In Versuch 1 </w:t>
      </w:r>
      <w:r w:rsidR="007B4116" w:rsidRPr="005309C5">
        <w:rPr>
          <w:rFonts w:ascii="Arial" w:hAnsi="Arial" w:cs="Arial"/>
          <w:sz w:val="24"/>
        </w:rPr>
        <w:t>wird die</w:t>
      </w:r>
      <w:r w:rsidR="004C2D7B">
        <w:rPr>
          <w:rFonts w:ascii="Arial" w:hAnsi="Arial" w:cs="Arial"/>
          <w:sz w:val="24"/>
        </w:rPr>
        <w:t>se</w:t>
      </w:r>
      <w:r w:rsidR="007B4116" w:rsidRPr="005309C5">
        <w:rPr>
          <w:rFonts w:ascii="Arial" w:hAnsi="Arial" w:cs="Arial"/>
          <w:sz w:val="24"/>
        </w:rPr>
        <w:t xml:space="preserve"> kostengünstige, schnelle und umweltfreundliche Methode </w:t>
      </w:r>
      <w:r w:rsidR="00E06647" w:rsidRPr="005309C5">
        <w:rPr>
          <w:rFonts w:ascii="Arial" w:hAnsi="Arial" w:cs="Arial"/>
          <w:sz w:val="24"/>
        </w:rPr>
        <w:t>experimentell vorgestellt</w:t>
      </w:r>
      <w:r w:rsidR="007B4116" w:rsidRPr="005309C5">
        <w:rPr>
          <w:rFonts w:ascii="Arial" w:hAnsi="Arial" w:cs="Arial"/>
          <w:sz w:val="24"/>
        </w:rPr>
        <w:t xml:space="preserve">, </w:t>
      </w:r>
      <w:r w:rsidR="00D23AEF" w:rsidRPr="005309C5">
        <w:rPr>
          <w:rFonts w:ascii="Arial" w:hAnsi="Arial" w:cs="Arial"/>
          <w:sz w:val="24"/>
        </w:rPr>
        <w:t>durch die</w:t>
      </w:r>
      <w:r w:rsidR="007B4116" w:rsidRPr="005309C5">
        <w:rPr>
          <w:rFonts w:ascii="Arial" w:hAnsi="Arial" w:cs="Arial"/>
          <w:sz w:val="24"/>
        </w:rPr>
        <w:t xml:space="preserve"> sich Graphen für die Schule mit einfachsten Mitteln herstellen lässt.</w:t>
      </w:r>
      <w:r>
        <w:rPr>
          <w:rFonts w:ascii="Arial" w:hAnsi="Arial" w:cs="Arial"/>
          <w:sz w:val="24"/>
        </w:rPr>
        <w:t xml:space="preserve"> </w:t>
      </w:r>
      <w:r w:rsidR="004C2D7B">
        <w:rPr>
          <w:rFonts w:ascii="Arial" w:hAnsi="Arial" w:cs="Arial"/>
          <w:sz w:val="24"/>
        </w:rPr>
        <w:t>In</w:t>
      </w:r>
      <w:r w:rsidR="002B49F9" w:rsidRPr="00C4022B">
        <w:rPr>
          <w:rFonts w:ascii="Arial" w:hAnsi="Arial" w:cs="Arial"/>
          <w:sz w:val="24"/>
        </w:rPr>
        <w:t xml:space="preserve"> Reihenversuchen wurden verschiedene Leitsalze mit unterschiedlichen Anionen (SO</w:t>
      </w:r>
      <w:r w:rsidR="002B49F9" w:rsidRPr="00C4022B">
        <w:rPr>
          <w:rFonts w:ascii="Arial" w:hAnsi="Arial" w:cs="Arial"/>
          <w:sz w:val="24"/>
          <w:vertAlign w:val="subscript"/>
        </w:rPr>
        <w:t>4</w:t>
      </w:r>
      <w:r w:rsidR="002B49F9" w:rsidRPr="00C4022B">
        <w:rPr>
          <w:rFonts w:ascii="Arial" w:hAnsi="Arial" w:cs="Arial"/>
          <w:sz w:val="24"/>
          <w:vertAlign w:val="superscript"/>
        </w:rPr>
        <w:t>2-</w:t>
      </w:r>
      <w:r w:rsidR="002B49F9" w:rsidRPr="00C4022B">
        <w:rPr>
          <w:rFonts w:ascii="Arial" w:hAnsi="Arial" w:cs="Arial"/>
          <w:sz w:val="24"/>
        </w:rPr>
        <w:t>/ ClO</w:t>
      </w:r>
      <w:r w:rsidR="002B49F9" w:rsidRPr="00C4022B">
        <w:rPr>
          <w:rFonts w:ascii="Arial" w:hAnsi="Arial" w:cs="Arial"/>
          <w:sz w:val="24"/>
          <w:vertAlign w:val="subscript"/>
        </w:rPr>
        <w:t>4</w:t>
      </w:r>
      <w:r w:rsidR="002B49F9" w:rsidRPr="00C4022B">
        <w:rPr>
          <w:rFonts w:ascii="Arial" w:hAnsi="Arial" w:cs="Arial"/>
          <w:sz w:val="24"/>
          <w:vertAlign w:val="superscript"/>
        </w:rPr>
        <w:t>-</w:t>
      </w:r>
      <w:r w:rsidR="002B49F9" w:rsidRPr="00C4022B">
        <w:rPr>
          <w:rFonts w:ascii="Arial" w:hAnsi="Arial" w:cs="Arial"/>
          <w:sz w:val="24"/>
        </w:rPr>
        <w:t>/ ClO</w:t>
      </w:r>
      <w:r w:rsidR="002B49F9" w:rsidRPr="00C4022B">
        <w:rPr>
          <w:rFonts w:ascii="Arial" w:hAnsi="Arial" w:cs="Arial"/>
          <w:sz w:val="24"/>
          <w:vertAlign w:val="subscript"/>
        </w:rPr>
        <w:t>3</w:t>
      </w:r>
      <w:r w:rsidR="002B49F9" w:rsidRPr="00C4022B">
        <w:rPr>
          <w:rFonts w:ascii="Arial" w:hAnsi="Arial" w:cs="Arial"/>
          <w:sz w:val="24"/>
          <w:vertAlign w:val="superscript"/>
        </w:rPr>
        <w:t>-</w:t>
      </w:r>
      <w:r w:rsidR="002B49F9" w:rsidRPr="00C4022B">
        <w:rPr>
          <w:rFonts w:ascii="Arial" w:hAnsi="Arial" w:cs="Arial"/>
          <w:sz w:val="24"/>
        </w:rPr>
        <w:t>/ HSO</w:t>
      </w:r>
      <w:r w:rsidR="002B49F9" w:rsidRPr="00C4022B">
        <w:rPr>
          <w:rFonts w:ascii="Arial" w:hAnsi="Arial" w:cs="Arial"/>
          <w:sz w:val="24"/>
          <w:vertAlign w:val="subscript"/>
        </w:rPr>
        <w:t>4</w:t>
      </w:r>
      <w:r w:rsidR="002B49F9" w:rsidRPr="00C4022B">
        <w:rPr>
          <w:rFonts w:ascii="Arial" w:hAnsi="Arial" w:cs="Arial"/>
          <w:sz w:val="24"/>
          <w:vertAlign w:val="superscript"/>
        </w:rPr>
        <w:t>-</w:t>
      </w:r>
      <w:r w:rsidR="002B49F9" w:rsidRPr="00C4022B">
        <w:rPr>
          <w:rFonts w:ascii="Arial" w:hAnsi="Arial" w:cs="Arial"/>
          <w:sz w:val="24"/>
        </w:rPr>
        <w:t>) und Konzentrationen (0,1 M/ 0,5 M/ 1,0 M/ 2,0 M) in wässrigen Lösungen untersucht, wobei sich eine 0,5 molare Kaliumchlorat- Lösung als das effizienteste Oxidations- und Exfoliationsmittel herausgestellt hat.</w:t>
      </w:r>
    </w:p>
    <w:p w:rsidR="00C45B23" w:rsidRDefault="00C45B23" w:rsidP="005309C5">
      <w:pPr>
        <w:spacing w:line="360" w:lineRule="auto"/>
        <w:jc w:val="both"/>
        <w:rPr>
          <w:rFonts w:ascii="Arial" w:hAnsi="Arial" w:cs="Arial"/>
          <w:sz w:val="24"/>
        </w:rPr>
      </w:pPr>
      <w:r>
        <w:rPr>
          <w:rFonts w:ascii="Arial" w:hAnsi="Arial" w:cs="Arial"/>
          <w:sz w:val="24"/>
        </w:rPr>
        <w:lastRenderedPageBreak/>
        <w:t xml:space="preserve">Versuch 1 zeigt, wie eine Graphenoxidschicht auf einem Filterpapier hergestellt werden kann und diese im Anschluss durch einen Fotoblitz zu Graphen reduziert wird. Im Versuch wird zuerst Graphenoxid erzeugt, da </w:t>
      </w:r>
      <w:r w:rsidR="00D44D79" w:rsidRPr="00C4022B">
        <w:rPr>
          <w:rFonts w:ascii="Arial" w:hAnsi="Arial" w:cs="Arial"/>
          <w:sz w:val="24"/>
          <w:szCs w:val="24"/>
        </w:rPr>
        <w:t>Graphenoxid im Gegen</w:t>
      </w:r>
      <w:r w:rsidR="009F4FF8" w:rsidRPr="00C4022B">
        <w:rPr>
          <w:rFonts w:ascii="Arial" w:hAnsi="Arial" w:cs="Arial"/>
          <w:sz w:val="24"/>
          <w:szCs w:val="24"/>
        </w:rPr>
        <w:t>satz zu Graphen</w:t>
      </w:r>
      <w:r w:rsidR="00D44D79" w:rsidRPr="00C4022B">
        <w:rPr>
          <w:rFonts w:ascii="Arial" w:hAnsi="Arial" w:cs="Arial"/>
          <w:sz w:val="24"/>
          <w:szCs w:val="24"/>
        </w:rPr>
        <w:t xml:space="preserve"> ein Isolator</w:t>
      </w:r>
      <w:r>
        <w:rPr>
          <w:rFonts w:ascii="Arial" w:hAnsi="Arial" w:cs="Arial"/>
          <w:sz w:val="24"/>
          <w:szCs w:val="24"/>
        </w:rPr>
        <w:t xml:space="preserve"> ist</w:t>
      </w:r>
      <w:r w:rsidR="00D44D79" w:rsidRPr="00C4022B">
        <w:rPr>
          <w:rFonts w:ascii="Arial" w:hAnsi="Arial" w:cs="Arial"/>
          <w:sz w:val="24"/>
          <w:szCs w:val="24"/>
        </w:rPr>
        <w:t>.</w:t>
      </w:r>
      <w:r>
        <w:rPr>
          <w:rFonts w:ascii="Arial" w:hAnsi="Arial" w:cs="Arial"/>
          <w:sz w:val="24"/>
          <w:szCs w:val="24"/>
        </w:rPr>
        <w:t xml:space="preserve"> Dies soll im Versuch 2 mit entsprechender Leitfähigkeitsmessung</w:t>
      </w:r>
      <w:r w:rsidR="00D44D79" w:rsidRPr="00C4022B">
        <w:rPr>
          <w:rFonts w:ascii="Arial" w:hAnsi="Arial" w:cs="Arial"/>
          <w:sz w:val="24"/>
          <w:szCs w:val="24"/>
        </w:rPr>
        <w:t xml:space="preserve"> </w:t>
      </w:r>
      <w:r w:rsidR="00531203" w:rsidRPr="00C4022B">
        <w:rPr>
          <w:rFonts w:ascii="Arial" w:hAnsi="Arial" w:cs="Arial"/>
          <w:sz w:val="24"/>
          <w:szCs w:val="24"/>
        </w:rPr>
        <w:t>nachgewiesen werden</w:t>
      </w:r>
      <w:r>
        <w:rPr>
          <w:rFonts w:ascii="Arial" w:hAnsi="Arial" w:cs="Arial"/>
          <w:sz w:val="24"/>
          <w:szCs w:val="24"/>
        </w:rPr>
        <w:t>.</w:t>
      </w:r>
    </w:p>
    <w:p w:rsidR="00D44D79" w:rsidRPr="00C45B23" w:rsidRDefault="00D82E06" w:rsidP="005309C5">
      <w:pPr>
        <w:spacing w:line="360" w:lineRule="auto"/>
        <w:jc w:val="both"/>
        <w:rPr>
          <w:rFonts w:ascii="Arial" w:hAnsi="Arial" w:cs="Arial"/>
          <w:sz w:val="24"/>
        </w:rPr>
      </w:pPr>
      <w:r w:rsidRPr="00C4022B">
        <w:rPr>
          <w:rFonts w:ascii="Arial" w:hAnsi="Arial" w:cs="Arial"/>
          <w:sz w:val="24"/>
          <w:szCs w:val="24"/>
        </w:rPr>
        <w:t xml:space="preserve">Mit </w:t>
      </w:r>
      <w:r w:rsidR="00B12F93" w:rsidRPr="00C4022B">
        <w:rPr>
          <w:rFonts w:ascii="Arial" w:hAnsi="Arial" w:cs="Arial"/>
          <w:sz w:val="24"/>
          <w:szCs w:val="24"/>
        </w:rPr>
        <w:t>d</w:t>
      </w:r>
      <w:r w:rsidR="00C45B23">
        <w:rPr>
          <w:rFonts w:ascii="Arial" w:hAnsi="Arial" w:cs="Arial"/>
          <w:sz w:val="24"/>
          <w:szCs w:val="24"/>
        </w:rPr>
        <w:t>em</w:t>
      </w:r>
      <w:r w:rsidRPr="00C4022B">
        <w:rPr>
          <w:rFonts w:ascii="Arial" w:hAnsi="Arial" w:cs="Arial"/>
          <w:sz w:val="24"/>
          <w:szCs w:val="24"/>
        </w:rPr>
        <w:t xml:space="preserve"> </w:t>
      </w:r>
      <w:r w:rsidR="00531203" w:rsidRPr="00C4022B">
        <w:rPr>
          <w:rFonts w:ascii="Arial" w:hAnsi="Arial" w:cs="Arial"/>
          <w:sz w:val="24"/>
          <w:szCs w:val="24"/>
        </w:rPr>
        <w:t>Nachweis</w:t>
      </w:r>
      <w:r w:rsidR="00C45B23">
        <w:rPr>
          <w:rFonts w:ascii="Arial" w:hAnsi="Arial" w:cs="Arial"/>
          <w:sz w:val="24"/>
          <w:szCs w:val="24"/>
        </w:rPr>
        <w:t xml:space="preserve"> von Versuch 2</w:t>
      </w:r>
      <w:r w:rsidR="00531203" w:rsidRPr="00C4022B">
        <w:rPr>
          <w:rFonts w:ascii="Arial" w:hAnsi="Arial" w:cs="Arial"/>
          <w:sz w:val="24"/>
          <w:szCs w:val="24"/>
        </w:rPr>
        <w:t xml:space="preserve">, </w:t>
      </w:r>
      <w:r w:rsidR="00B12F93" w:rsidRPr="00C4022B">
        <w:rPr>
          <w:rFonts w:ascii="Arial" w:hAnsi="Arial" w:cs="Arial"/>
          <w:sz w:val="24"/>
          <w:szCs w:val="24"/>
        </w:rPr>
        <w:t xml:space="preserve">der eindeutig belegt, </w:t>
      </w:r>
      <w:r w:rsidR="00531203" w:rsidRPr="00C4022B">
        <w:rPr>
          <w:rFonts w:ascii="Arial" w:hAnsi="Arial" w:cs="Arial"/>
          <w:sz w:val="24"/>
          <w:szCs w:val="24"/>
        </w:rPr>
        <w:t xml:space="preserve">dass die hergestellte Graphenoxid- Schicht </w:t>
      </w:r>
      <w:r w:rsidR="00C45B23">
        <w:rPr>
          <w:rFonts w:ascii="Arial" w:hAnsi="Arial" w:cs="Arial"/>
          <w:sz w:val="24"/>
          <w:szCs w:val="24"/>
        </w:rPr>
        <w:t>den Strom nicht leitet und der ph</w:t>
      </w:r>
      <w:r w:rsidR="00531203" w:rsidRPr="00C4022B">
        <w:rPr>
          <w:rFonts w:ascii="Arial" w:hAnsi="Arial" w:cs="Arial"/>
          <w:sz w:val="24"/>
          <w:szCs w:val="24"/>
        </w:rPr>
        <w:t xml:space="preserve">otochemisch reduzierte Teil ein elektrischer Leiter ist, </w:t>
      </w:r>
      <w:r w:rsidR="00B12F93" w:rsidRPr="00C4022B">
        <w:rPr>
          <w:rFonts w:ascii="Arial" w:hAnsi="Arial" w:cs="Arial"/>
          <w:sz w:val="24"/>
          <w:szCs w:val="24"/>
        </w:rPr>
        <w:t>konnte</w:t>
      </w:r>
      <w:r w:rsidR="00531203" w:rsidRPr="00C4022B">
        <w:rPr>
          <w:rFonts w:ascii="Arial" w:hAnsi="Arial" w:cs="Arial"/>
          <w:sz w:val="24"/>
          <w:szCs w:val="24"/>
        </w:rPr>
        <w:t xml:space="preserve"> </w:t>
      </w:r>
      <w:r w:rsidR="00B12F93" w:rsidRPr="00C4022B">
        <w:rPr>
          <w:rFonts w:ascii="Arial" w:hAnsi="Arial" w:cs="Arial"/>
          <w:sz w:val="24"/>
          <w:szCs w:val="24"/>
        </w:rPr>
        <w:t>sehr eindrucksvoll gezeigt werden</w:t>
      </w:r>
      <w:r w:rsidR="00531203" w:rsidRPr="00C4022B">
        <w:rPr>
          <w:rFonts w:ascii="Arial" w:hAnsi="Arial" w:cs="Arial"/>
          <w:sz w:val="24"/>
          <w:szCs w:val="24"/>
        </w:rPr>
        <w:t xml:space="preserve">, dass durch den präsentierten Syntheseweg tatsächlich Graphenoxid </w:t>
      </w:r>
      <w:r w:rsidR="00B12F93" w:rsidRPr="00C4022B">
        <w:rPr>
          <w:rFonts w:ascii="Arial" w:hAnsi="Arial" w:cs="Arial"/>
          <w:sz w:val="24"/>
          <w:szCs w:val="24"/>
        </w:rPr>
        <w:t>hergestellt wurde und man durch die Reduktion auch wirklich Graphen erzeugt hat.</w:t>
      </w:r>
    </w:p>
    <w:p w:rsidR="008766E3" w:rsidRPr="00C4022B" w:rsidRDefault="009D1E6F" w:rsidP="005309C5">
      <w:pPr>
        <w:spacing w:line="360" w:lineRule="auto"/>
        <w:jc w:val="both"/>
        <w:rPr>
          <w:rFonts w:ascii="Arial" w:hAnsi="Arial" w:cs="Arial"/>
          <w:sz w:val="24"/>
        </w:rPr>
      </w:pPr>
      <w:r w:rsidRPr="00C4022B">
        <w:rPr>
          <w:rFonts w:ascii="Arial" w:hAnsi="Arial" w:cs="Arial"/>
          <w:sz w:val="24"/>
        </w:rPr>
        <w:t>Mit diesem ersten Schlüsselexperiment konnten die Autoren aufzeigen, dass es erstmals mögl</w:t>
      </w:r>
      <w:r w:rsidR="00F37456" w:rsidRPr="00C4022B">
        <w:rPr>
          <w:rFonts w:ascii="Arial" w:hAnsi="Arial" w:cs="Arial"/>
          <w:sz w:val="24"/>
        </w:rPr>
        <w:t>ich ist auf</w:t>
      </w:r>
      <w:r w:rsidR="00E9716D">
        <w:rPr>
          <w:rFonts w:ascii="Arial" w:hAnsi="Arial" w:cs="Arial"/>
          <w:sz w:val="24"/>
        </w:rPr>
        <w:t xml:space="preserve"> einem</w:t>
      </w:r>
      <w:r w:rsidR="00F37456" w:rsidRPr="00C4022B">
        <w:rPr>
          <w:rFonts w:ascii="Arial" w:hAnsi="Arial" w:cs="Arial"/>
          <w:sz w:val="24"/>
        </w:rPr>
        <w:t xml:space="preserve"> einfache</w:t>
      </w:r>
      <w:r w:rsidR="00E9716D">
        <w:rPr>
          <w:rFonts w:ascii="Arial" w:hAnsi="Arial" w:cs="Arial"/>
          <w:sz w:val="24"/>
        </w:rPr>
        <w:t>n</w:t>
      </w:r>
      <w:r w:rsidR="00F37456" w:rsidRPr="00C4022B">
        <w:rPr>
          <w:rFonts w:ascii="Arial" w:hAnsi="Arial" w:cs="Arial"/>
          <w:sz w:val="24"/>
        </w:rPr>
        <w:t>, schnelle</w:t>
      </w:r>
      <w:r w:rsidR="00E9716D">
        <w:rPr>
          <w:rFonts w:ascii="Arial" w:hAnsi="Arial" w:cs="Arial"/>
          <w:sz w:val="24"/>
        </w:rPr>
        <w:t>n</w:t>
      </w:r>
      <w:r w:rsidR="00F37456" w:rsidRPr="00C4022B">
        <w:rPr>
          <w:rFonts w:ascii="Arial" w:hAnsi="Arial" w:cs="Arial"/>
          <w:sz w:val="24"/>
        </w:rPr>
        <w:t xml:space="preserve"> und ungefährliche</w:t>
      </w:r>
      <w:r w:rsidR="00E9716D">
        <w:rPr>
          <w:rFonts w:ascii="Arial" w:hAnsi="Arial" w:cs="Arial"/>
          <w:sz w:val="24"/>
        </w:rPr>
        <w:t>n</w:t>
      </w:r>
      <w:r w:rsidRPr="00C4022B">
        <w:rPr>
          <w:rFonts w:ascii="Arial" w:hAnsi="Arial" w:cs="Arial"/>
          <w:sz w:val="24"/>
        </w:rPr>
        <w:t xml:space="preserve"> Weg Graphen herzustellen</w:t>
      </w:r>
      <w:r w:rsidR="00C57276" w:rsidRPr="00C4022B">
        <w:rPr>
          <w:rFonts w:ascii="Arial" w:hAnsi="Arial" w:cs="Arial"/>
          <w:sz w:val="24"/>
        </w:rPr>
        <w:t xml:space="preserve">. Somit konnten die ersten Weichen für eine experimentelle und konzeptionelle Erschließung des Themenfeldes Graphen gelegt werden. Weitere Beiträge zu diesem </w:t>
      </w:r>
      <w:r w:rsidR="008C5E16" w:rsidRPr="00C4022B">
        <w:rPr>
          <w:rFonts w:ascii="Arial" w:hAnsi="Arial" w:cs="Arial"/>
          <w:sz w:val="24"/>
        </w:rPr>
        <w:t>faszinierenden und hoch aktuellen Thema</w:t>
      </w:r>
      <w:r w:rsidR="00C57276" w:rsidRPr="00C4022B">
        <w:rPr>
          <w:rFonts w:ascii="Arial" w:hAnsi="Arial" w:cs="Arial"/>
          <w:sz w:val="24"/>
        </w:rPr>
        <w:t xml:space="preserve"> sollen in Kürze folgen, wie z.B. das Phänomen des Restackings, in welchem die einzelnen Graphenschichten mit der Z</w:t>
      </w:r>
      <w:r w:rsidR="00522704" w:rsidRPr="00C4022B">
        <w:rPr>
          <w:rFonts w:ascii="Arial" w:hAnsi="Arial" w:cs="Arial"/>
          <w:sz w:val="24"/>
        </w:rPr>
        <w:t>eit wieder zusammen aggregieren,</w:t>
      </w:r>
      <w:r w:rsidR="00B12F93" w:rsidRPr="00C4022B">
        <w:rPr>
          <w:rFonts w:ascii="Arial" w:hAnsi="Arial" w:cs="Arial"/>
          <w:sz w:val="24"/>
        </w:rPr>
        <w:t xml:space="preserve"> eine mögliche Verhinderung des Restackings sowie</w:t>
      </w:r>
      <w:r w:rsidR="00C35B9E" w:rsidRPr="00C4022B">
        <w:rPr>
          <w:rFonts w:ascii="Arial" w:hAnsi="Arial" w:cs="Arial"/>
          <w:sz w:val="24"/>
        </w:rPr>
        <w:t xml:space="preserve"> weitere Reduktionsverfahren des Graphenoxids</w:t>
      </w:r>
      <w:r w:rsidR="00522704" w:rsidRPr="00C4022B">
        <w:rPr>
          <w:rFonts w:ascii="Arial" w:hAnsi="Arial" w:cs="Arial"/>
          <w:sz w:val="24"/>
        </w:rPr>
        <w:t xml:space="preserve"> oder die Verwendung von Graphen als Elektrodenmaterial</w:t>
      </w:r>
      <w:r w:rsidR="00C35B9E" w:rsidRPr="00C4022B">
        <w:rPr>
          <w:rFonts w:ascii="Arial" w:hAnsi="Arial" w:cs="Arial"/>
          <w:sz w:val="24"/>
        </w:rPr>
        <w:t>.</w:t>
      </w:r>
      <w:r w:rsidR="00C57276" w:rsidRPr="00C4022B">
        <w:rPr>
          <w:rFonts w:ascii="Arial" w:hAnsi="Arial" w:cs="Arial"/>
          <w:sz w:val="24"/>
        </w:rPr>
        <w:t xml:space="preserve"> </w:t>
      </w:r>
    </w:p>
    <w:p w:rsidR="00B52E36" w:rsidRDefault="00B52E36" w:rsidP="00B52E36">
      <w:pPr>
        <w:spacing w:line="360" w:lineRule="auto"/>
        <w:jc w:val="both"/>
        <w:rPr>
          <w:rFonts w:ascii="Arial" w:hAnsi="Arial" w:cs="Arial"/>
          <w:b/>
          <w:sz w:val="24"/>
        </w:rPr>
      </w:pPr>
    </w:p>
    <w:p w:rsidR="00B52E36" w:rsidRPr="005309C5" w:rsidRDefault="00B52E36" w:rsidP="00B52E36">
      <w:pPr>
        <w:spacing w:line="360" w:lineRule="auto"/>
        <w:jc w:val="both"/>
        <w:rPr>
          <w:rFonts w:ascii="Arial" w:hAnsi="Arial" w:cs="Arial"/>
          <w:b/>
          <w:sz w:val="24"/>
        </w:rPr>
      </w:pPr>
      <w:r w:rsidRPr="005309C5">
        <w:rPr>
          <w:rFonts w:ascii="Arial" w:hAnsi="Arial" w:cs="Arial"/>
          <w:b/>
          <w:sz w:val="24"/>
        </w:rPr>
        <w:t>Danksagung</w:t>
      </w:r>
    </w:p>
    <w:p w:rsidR="00B52E36" w:rsidRPr="005309C5" w:rsidRDefault="00B52E36" w:rsidP="00B52E36">
      <w:pPr>
        <w:spacing w:line="360" w:lineRule="auto"/>
        <w:jc w:val="both"/>
        <w:rPr>
          <w:rFonts w:ascii="Arial" w:hAnsi="Arial" w:cs="Arial"/>
          <w:sz w:val="24"/>
        </w:rPr>
      </w:pPr>
      <w:r w:rsidRPr="005309C5">
        <w:rPr>
          <w:rFonts w:ascii="Arial" w:hAnsi="Arial" w:cs="Arial"/>
          <w:sz w:val="24"/>
        </w:rPr>
        <w:t>Wir danken dem Bundesministerium für Bildung und Forschung und dem Fonds der chemischen Industrie für die finanzielle Unterstützung dieser Arbeit.</w:t>
      </w:r>
    </w:p>
    <w:p w:rsidR="00B52E36" w:rsidRPr="005309C5" w:rsidRDefault="00B52E36" w:rsidP="00B52E36">
      <w:pPr>
        <w:spacing w:line="360" w:lineRule="auto"/>
        <w:jc w:val="both"/>
        <w:rPr>
          <w:rFonts w:ascii="Arial" w:hAnsi="Arial" w:cs="Arial"/>
          <w:b/>
          <w:sz w:val="24"/>
        </w:rPr>
      </w:pPr>
    </w:p>
    <w:p w:rsidR="00B52E36" w:rsidRPr="005309C5" w:rsidRDefault="00B52E36" w:rsidP="00B52E36">
      <w:pPr>
        <w:spacing w:line="360" w:lineRule="auto"/>
        <w:jc w:val="both"/>
        <w:rPr>
          <w:rFonts w:ascii="Arial" w:hAnsi="Arial" w:cs="Arial"/>
          <w:b/>
          <w:sz w:val="24"/>
        </w:rPr>
      </w:pPr>
      <w:r w:rsidRPr="005309C5">
        <w:rPr>
          <w:rFonts w:ascii="Arial" w:hAnsi="Arial" w:cs="Arial"/>
          <w:b/>
          <w:sz w:val="24"/>
        </w:rPr>
        <w:t>Anschrift der Verfasser</w:t>
      </w:r>
    </w:p>
    <w:p w:rsidR="00B52E36" w:rsidRPr="00B52E36" w:rsidRDefault="00B52E36" w:rsidP="00B52E36">
      <w:pPr>
        <w:spacing w:line="360" w:lineRule="auto"/>
        <w:rPr>
          <w:rFonts w:ascii="Arial" w:hAnsi="Arial" w:cs="Arial"/>
          <w:sz w:val="24"/>
        </w:rPr>
      </w:pPr>
      <w:r w:rsidRPr="005309C5">
        <w:rPr>
          <w:rFonts w:ascii="Arial" w:hAnsi="Arial" w:cs="Arial"/>
          <w:sz w:val="24"/>
        </w:rPr>
        <w:t>Prof. Dr. Marco Oetken, Dominik Quarthal, Andreas Schedy, Pädagogische Hochschule Freiburg, Abteilung Chemie, Kunzenweg 21, 79117 Freiburg, E-Mail: ma</w:t>
      </w:r>
      <w:r>
        <w:rPr>
          <w:rFonts w:ascii="Arial" w:hAnsi="Arial" w:cs="Arial"/>
          <w:sz w:val="24"/>
        </w:rPr>
        <w:t xml:space="preserve">rco.oetken@ph-freiburg.de, </w:t>
      </w:r>
      <w:r w:rsidRPr="005309C5">
        <w:rPr>
          <w:rFonts w:ascii="Arial" w:hAnsi="Arial" w:cs="Arial"/>
          <w:sz w:val="24"/>
        </w:rPr>
        <w:t>dominik.quarthal@ph-freiburg.de, andreas.schedy@ph-freiburg.de</w:t>
      </w:r>
    </w:p>
    <w:p w:rsidR="00B52E36" w:rsidRDefault="00B52E36" w:rsidP="005309C5">
      <w:pPr>
        <w:spacing w:line="360" w:lineRule="auto"/>
        <w:jc w:val="both"/>
        <w:rPr>
          <w:rFonts w:ascii="Arial" w:hAnsi="Arial" w:cs="Arial"/>
          <w:b/>
          <w:sz w:val="24"/>
        </w:rPr>
      </w:pPr>
      <w:r>
        <w:rPr>
          <w:rFonts w:ascii="Arial" w:hAnsi="Arial" w:cs="Arial"/>
          <w:b/>
          <w:sz w:val="24"/>
        </w:rPr>
        <w:t>Versuch 1: Herstellung von Graphenoxid</w:t>
      </w:r>
    </w:p>
    <w:p w:rsidR="00B52E36" w:rsidRPr="00C4022B" w:rsidRDefault="00B52E36" w:rsidP="00B52E36">
      <w:pPr>
        <w:spacing w:line="360" w:lineRule="auto"/>
        <w:jc w:val="both"/>
        <w:rPr>
          <w:rFonts w:ascii="Arial" w:hAnsi="Arial" w:cs="Arial"/>
          <w:sz w:val="24"/>
        </w:rPr>
      </w:pPr>
      <w:r w:rsidRPr="00C4022B">
        <w:rPr>
          <w:rFonts w:ascii="Arial" w:hAnsi="Arial" w:cs="Arial"/>
          <w:i/>
          <w:sz w:val="24"/>
        </w:rPr>
        <w:lastRenderedPageBreak/>
        <w:t>Geräte und Chemikalien:</w:t>
      </w:r>
      <w:r w:rsidRPr="00C4022B">
        <w:rPr>
          <w:rFonts w:ascii="Arial" w:hAnsi="Arial" w:cs="Arial"/>
          <w:sz w:val="24"/>
        </w:rPr>
        <w:t xml:space="preserve"> Kristallisierschale (Ø = 95 mm, Höhe = 55 mm), Graphitfolie Keratherm® 5 cm x 2 cm (Bezugsquelle: http://www.conrad.de; 1 x Folie 19 cm x 19 cm), Kupferblech (5 cm x 2 cm), Verbindungskabel, Krokodilklemmen, Span-nungsquelle (mind. Stromstärke = 3A), Voltmeter, Amperemeter, Mixer (z.B. Korona 24200 Smoothie maker Rouge 300 W; Bezugsquelle: https://www.amazon.de/ gp/product/B00ONA5B0W/ref=oh_aui_detailpage_o07_s00?ie=UTF8&amp;psc=1), Pinzette, Vakuumpumpe, Nutsche mit Manschette, Saugflasche, Rundfilter (Ø = 70 mm), destilliertes Wasser, Kaliumchlorat </w:t>
      </w:r>
      <w:r w:rsidRPr="00C4022B">
        <w:rPr>
          <w:rFonts w:ascii="Cambria Math" w:hAnsi="Cambria Math" w:cs="Arial"/>
          <w:sz w:val="24"/>
        </w:rPr>
        <w:t>≥</w:t>
      </w:r>
      <w:r w:rsidRPr="00C4022B">
        <w:rPr>
          <w:rFonts w:ascii="Arial" w:hAnsi="Arial" w:cs="Arial"/>
          <w:sz w:val="24"/>
        </w:rPr>
        <w:t xml:space="preserve">99 % (Bezugsquelle: https://www.carlroth.com/de/de/Chemikalien/A-Z-Chemikalien/K/Kaliumchlorat/ Kaliumchlorat/p/000000090000588100030023_de; 500g </w:t>
      </w:r>
      <w:r w:rsidRPr="00C4022B">
        <w:rPr>
          <w:rFonts w:ascii="Cambria Math" w:hAnsi="Cambria Math" w:cs="Arial"/>
          <w:sz w:val="24"/>
        </w:rPr>
        <w:t>≙</w:t>
      </w:r>
      <w:r w:rsidRPr="00C4022B">
        <w:rPr>
          <w:rFonts w:ascii="Arial" w:hAnsi="Arial" w:cs="Arial"/>
          <w:sz w:val="24"/>
        </w:rPr>
        <w:t xml:space="preserve"> 31,90</w:t>
      </w:r>
      <w:r>
        <w:rPr>
          <w:rFonts w:ascii="Arial" w:hAnsi="Arial" w:cs="Arial"/>
          <w:sz w:val="24"/>
        </w:rPr>
        <w:t xml:space="preserve"> </w:t>
      </w:r>
      <w:r w:rsidRPr="00C4022B">
        <w:rPr>
          <w:rFonts w:ascii="Arial" w:hAnsi="Arial" w:cs="Arial"/>
          <w:sz w:val="24"/>
        </w:rPr>
        <w:t>€; 03 – Brand-fördernd, 07 – Achtung, 09 – Umweltgefährlich), Fotoblitz (z.B. Neewer® TT560 Speedlite Blitzgerät; Bezugsquelle: https://www.amazon.de/gp/product/ B00R7PSPLM/ref=oh_aui_detailpage_o06_s00?ie=UTF8&amp;psc=1; 34,99 €).</w:t>
      </w:r>
    </w:p>
    <w:p w:rsidR="00B52E36" w:rsidRPr="00B52E36" w:rsidRDefault="00B52E36" w:rsidP="00B52E36">
      <w:pPr>
        <w:spacing w:line="360" w:lineRule="auto"/>
        <w:jc w:val="both"/>
        <w:rPr>
          <w:rFonts w:ascii="Arial" w:hAnsi="Arial" w:cs="Arial"/>
          <w:sz w:val="24"/>
        </w:rPr>
      </w:pPr>
      <w:r w:rsidRPr="00C4022B">
        <w:rPr>
          <w:rFonts w:ascii="Arial" w:hAnsi="Arial" w:cs="Arial"/>
          <w:i/>
          <w:sz w:val="24"/>
        </w:rPr>
        <w:t>Herstellung der Elektrolytlösungen:</w:t>
      </w:r>
      <w:r w:rsidRPr="00C4022B">
        <w:rPr>
          <w:rFonts w:ascii="Arial" w:hAnsi="Arial" w:cs="Arial"/>
          <w:sz w:val="24"/>
        </w:rPr>
        <w:t xml:space="preserve"> Zur Herstellung von 200 mL einer 0,5 molaren </w:t>
      </w:r>
      <w:r>
        <w:rPr>
          <w:rFonts w:ascii="Arial" w:hAnsi="Arial" w:cs="Arial"/>
          <w:sz w:val="24"/>
        </w:rPr>
        <w:t>Kaliumchlorat- Lösung werden</w:t>
      </w:r>
      <w:r w:rsidRPr="00C4022B">
        <w:rPr>
          <w:rFonts w:ascii="Arial" w:hAnsi="Arial" w:cs="Arial"/>
          <w:sz w:val="24"/>
        </w:rPr>
        <w:t xml:space="preserve"> 12,26 g KClO</w:t>
      </w:r>
      <w:r w:rsidRPr="00C4022B">
        <w:rPr>
          <w:rFonts w:ascii="Arial" w:hAnsi="Arial" w:cs="Arial"/>
          <w:sz w:val="24"/>
          <w:vertAlign w:val="subscript"/>
        </w:rPr>
        <w:t>3</w:t>
      </w:r>
      <w:r w:rsidRPr="00C4022B">
        <w:rPr>
          <w:rFonts w:ascii="Arial" w:hAnsi="Arial" w:cs="Arial"/>
          <w:sz w:val="24"/>
        </w:rPr>
        <w:t xml:space="preserve"> in einen 200 mL Messkolben gegeben. Nun wird mit destilliertem Wasser bis zur Eichmarke aufgefüllt. Jetzt rührt man das Gemisch, mithilfe des Magnetrührers für 10 Minuten, bis der Feststoff vollständig gelöst ist.</w:t>
      </w:r>
    </w:p>
    <w:p w:rsidR="00B52E36" w:rsidRPr="00C4022B" w:rsidRDefault="00B52E36" w:rsidP="00B52E36">
      <w:pPr>
        <w:spacing w:line="360" w:lineRule="auto"/>
        <w:jc w:val="both"/>
        <w:rPr>
          <w:rFonts w:ascii="Arial" w:hAnsi="Arial" w:cs="Arial"/>
          <w:sz w:val="24"/>
        </w:rPr>
      </w:pPr>
      <w:r w:rsidRPr="00C4022B">
        <w:rPr>
          <w:rFonts w:ascii="Arial" w:hAnsi="Arial" w:cs="Arial"/>
          <w:i/>
          <w:sz w:val="24"/>
        </w:rPr>
        <w:t>Aufbau:</w:t>
      </w:r>
    </w:p>
    <w:p w:rsidR="00B52E36" w:rsidRPr="00C4022B" w:rsidRDefault="00B52E36" w:rsidP="00B52E36">
      <w:pPr>
        <w:spacing w:line="360" w:lineRule="auto"/>
        <w:jc w:val="center"/>
        <w:rPr>
          <w:rFonts w:ascii="Arial" w:hAnsi="Arial" w:cs="Arial"/>
          <w:sz w:val="24"/>
        </w:rPr>
      </w:pPr>
      <w:r w:rsidRPr="00C4022B">
        <w:rPr>
          <w:rFonts w:ascii="Arial" w:hAnsi="Arial" w:cs="Arial"/>
          <w:noProof/>
          <w:sz w:val="24"/>
          <w:lang w:eastAsia="de-DE"/>
        </w:rPr>
        <w:drawing>
          <wp:inline distT="0" distB="0" distL="0" distR="0" wp14:anchorId="1F53617B" wp14:editId="5CCF65E7">
            <wp:extent cx="3287260" cy="2788356"/>
            <wp:effectExtent l="19050" t="19050" r="27940" b="12065"/>
            <wp:docPr id="5" name="Grafik 5" descr="G:\Doktorarbeit\Publikation\Graphen\ChiuZ\Abbildungen\Abbildun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oktorarbeit\Publikation\Graphen\ChiuZ\Abbildungen\Abbildung 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08552" cy="2806416"/>
                    </a:xfrm>
                    <a:prstGeom prst="rect">
                      <a:avLst/>
                    </a:prstGeom>
                    <a:noFill/>
                    <a:ln>
                      <a:solidFill>
                        <a:schemeClr val="tx1"/>
                      </a:solidFill>
                    </a:ln>
                  </pic:spPr>
                </pic:pic>
              </a:graphicData>
            </a:graphic>
          </wp:inline>
        </w:drawing>
      </w:r>
    </w:p>
    <w:p w:rsidR="00B52E36" w:rsidRPr="00C4022B" w:rsidRDefault="00B52E36" w:rsidP="00B52E36">
      <w:pPr>
        <w:pStyle w:val="Beschriftung"/>
        <w:spacing w:line="360" w:lineRule="auto"/>
        <w:ind w:left="705" w:hanging="705"/>
        <w:jc w:val="center"/>
        <w:rPr>
          <w:rFonts w:ascii="Arial" w:hAnsi="Arial" w:cs="Arial"/>
          <w:b w:val="0"/>
          <w:color w:val="auto"/>
        </w:rPr>
      </w:pPr>
      <w:r w:rsidRPr="00C4022B">
        <w:rPr>
          <w:rFonts w:ascii="Arial" w:hAnsi="Arial" w:cs="Arial"/>
          <w:color w:val="auto"/>
        </w:rPr>
        <w:t xml:space="preserve">Abb. </w:t>
      </w:r>
      <w:r w:rsidRPr="00C4022B">
        <w:rPr>
          <w:rFonts w:ascii="Arial" w:hAnsi="Arial" w:cs="Arial"/>
          <w:color w:val="auto"/>
        </w:rPr>
        <w:fldChar w:fldCharType="begin"/>
      </w:r>
      <w:r w:rsidRPr="00C4022B">
        <w:rPr>
          <w:rFonts w:ascii="Arial" w:hAnsi="Arial" w:cs="Arial"/>
          <w:color w:val="auto"/>
        </w:rPr>
        <w:instrText xml:space="preserve"> SEQ Abb. \* ARABIC </w:instrText>
      </w:r>
      <w:r w:rsidRPr="00C4022B">
        <w:rPr>
          <w:rFonts w:ascii="Arial" w:hAnsi="Arial" w:cs="Arial"/>
          <w:color w:val="auto"/>
        </w:rPr>
        <w:fldChar w:fldCharType="separate"/>
      </w:r>
      <w:r>
        <w:rPr>
          <w:rFonts w:ascii="Arial" w:hAnsi="Arial" w:cs="Arial"/>
          <w:noProof/>
          <w:color w:val="auto"/>
        </w:rPr>
        <w:t>8</w:t>
      </w:r>
      <w:r w:rsidRPr="00C4022B">
        <w:rPr>
          <w:rFonts w:ascii="Arial" w:hAnsi="Arial" w:cs="Arial"/>
          <w:color w:val="auto"/>
        </w:rPr>
        <w:fldChar w:fldCharType="end"/>
      </w:r>
      <w:r w:rsidRPr="00C4022B">
        <w:rPr>
          <w:rFonts w:ascii="Arial" w:hAnsi="Arial" w:cs="Arial"/>
          <w:color w:val="auto"/>
        </w:rPr>
        <w:t xml:space="preserve">: </w:t>
      </w:r>
      <w:r w:rsidRPr="00C4022B">
        <w:rPr>
          <w:rFonts w:ascii="Arial" w:hAnsi="Arial" w:cs="Arial"/>
          <w:b w:val="0"/>
          <w:color w:val="auto"/>
        </w:rPr>
        <w:t>Versuchsaufbau zur elektrochemischen Synthese von Graphenoxid.</w:t>
      </w:r>
    </w:p>
    <w:p w:rsidR="00B52E36" w:rsidRPr="00C4022B" w:rsidRDefault="00B52E36" w:rsidP="00B52E36">
      <w:pPr>
        <w:spacing w:line="360" w:lineRule="auto"/>
        <w:jc w:val="both"/>
        <w:rPr>
          <w:rFonts w:ascii="Arial" w:hAnsi="Arial" w:cs="Arial"/>
          <w:sz w:val="24"/>
        </w:rPr>
      </w:pPr>
      <w:r w:rsidRPr="00C4022B">
        <w:rPr>
          <w:rFonts w:ascii="Arial" w:hAnsi="Arial" w:cs="Arial"/>
          <w:i/>
          <w:sz w:val="24"/>
        </w:rPr>
        <w:lastRenderedPageBreak/>
        <w:t>Durchführung:</w:t>
      </w:r>
      <w:r w:rsidRPr="00C4022B">
        <w:rPr>
          <w:rFonts w:ascii="Arial" w:hAnsi="Arial" w:cs="Arial"/>
          <w:sz w:val="24"/>
        </w:rPr>
        <w:t xml:space="preserve"> Der Versuch wird wie in Abbildung 8 dargestellt aufgebaut. In die Kristallisierschale werden ca. 200 mL Elektrolytlösung gefüllt. Im Anschluss wird eine Graphitfolie als </w:t>
      </w:r>
      <w:r w:rsidRPr="00C45B23">
        <w:rPr>
          <w:rFonts w:ascii="Arial" w:hAnsi="Arial" w:cs="Arial"/>
          <w:color w:val="FF0000"/>
          <w:sz w:val="24"/>
        </w:rPr>
        <w:t>+ Pol</w:t>
      </w:r>
      <w:r w:rsidRPr="00C4022B">
        <w:rPr>
          <w:rFonts w:ascii="Arial" w:hAnsi="Arial" w:cs="Arial"/>
          <w:sz w:val="24"/>
        </w:rPr>
        <w:t xml:space="preserve">, sowie eine Kupferfolie als </w:t>
      </w:r>
      <w:r w:rsidRPr="00C45B23">
        <w:rPr>
          <w:rFonts w:ascii="Arial" w:hAnsi="Arial" w:cs="Arial"/>
          <w:color w:val="4F81BD" w:themeColor="accent1"/>
          <w:sz w:val="24"/>
        </w:rPr>
        <w:t xml:space="preserve">- Pol </w:t>
      </w:r>
      <w:r w:rsidRPr="00C4022B">
        <w:rPr>
          <w:rFonts w:ascii="Arial" w:hAnsi="Arial" w:cs="Arial"/>
          <w:sz w:val="24"/>
        </w:rPr>
        <w:t>geschaltet und bei 20 Volt für ca. 20 Minuten elektrolysiert.</w:t>
      </w:r>
    </w:p>
    <w:p w:rsidR="00B52E36" w:rsidRPr="00C4022B" w:rsidRDefault="00B52E36" w:rsidP="00B52E36">
      <w:pPr>
        <w:spacing w:line="360" w:lineRule="auto"/>
        <w:jc w:val="both"/>
        <w:rPr>
          <w:rFonts w:ascii="Arial" w:hAnsi="Arial" w:cs="Arial"/>
          <w:sz w:val="24"/>
        </w:rPr>
      </w:pPr>
      <w:r w:rsidRPr="00C4022B">
        <w:rPr>
          <w:rFonts w:ascii="Arial" w:hAnsi="Arial" w:cs="Arial"/>
          <w:sz w:val="24"/>
        </w:rPr>
        <w:t>Nach Beendigung der Elektrolyse werden die Kupferfolie sowie die restliche Graphitelektrode entfernt. Im Anschluss überführt man die Graphenoxid-Suspension in einen Mixer (Abb. 9) und zerkleinert die Graphenoxid-Partikel für 30 Sekunden bei der höchsten Stärke. Als Nächstes wird die Suspension abgenutscht. Dazu wird die Graphenoxid-Suspension auf ein sich in der Nutsche befindendes Filterpapier (Rundfilter; d = 7 cm) gegeben. Um das KClO</w:t>
      </w:r>
      <w:r w:rsidRPr="00C4022B">
        <w:rPr>
          <w:rFonts w:ascii="Arial" w:hAnsi="Arial" w:cs="Arial"/>
          <w:sz w:val="24"/>
          <w:vertAlign w:val="subscript"/>
        </w:rPr>
        <w:t>3</w:t>
      </w:r>
      <w:r w:rsidRPr="00C4022B">
        <w:rPr>
          <w:rFonts w:ascii="Arial" w:hAnsi="Arial" w:cs="Arial"/>
          <w:sz w:val="24"/>
        </w:rPr>
        <w:t>- Salz aus der Suspension zu entfernen, wird noch ca. 300-500 mL destilliertes Wasser über das Graphenoxid im Filterpapier gefüllt (Abb. 9). A</w:t>
      </w:r>
      <w:r>
        <w:rPr>
          <w:rFonts w:ascii="Arial" w:hAnsi="Arial" w:cs="Arial"/>
          <w:sz w:val="24"/>
        </w:rPr>
        <w:t>nschließend</w:t>
      </w:r>
      <w:r w:rsidRPr="00C4022B">
        <w:rPr>
          <w:rFonts w:ascii="Arial" w:hAnsi="Arial" w:cs="Arial"/>
          <w:sz w:val="24"/>
        </w:rPr>
        <w:t xml:space="preserve"> wird das Filterpapier mit dem Graphenoxid mithilfe einer Pinzette (vorsichtig) aus der Nutsche entfernt und im Anschluss, bei mittlerer Stufe im Abstand von ca. 20 cm,</w:t>
      </w:r>
      <w:r>
        <w:rPr>
          <w:rFonts w:ascii="Arial" w:hAnsi="Arial" w:cs="Arial"/>
          <w:sz w:val="24"/>
        </w:rPr>
        <w:t xml:space="preserve"> </w:t>
      </w:r>
      <w:r w:rsidRPr="00C4022B">
        <w:rPr>
          <w:rFonts w:ascii="Arial" w:hAnsi="Arial" w:cs="Arial"/>
          <w:sz w:val="24"/>
        </w:rPr>
        <w:t xml:space="preserve">trocken geföhnt (Abb. 9). </w:t>
      </w:r>
    </w:p>
    <w:p w:rsidR="00C45B23" w:rsidRDefault="00B52E36" w:rsidP="00B52E36">
      <w:pPr>
        <w:spacing w:line="360" w:lineRule="auto"/>
        <w:jc w:val="both"/>
        <w:rPr>
          <w:rFonts w:ascii="Arial" w:hAnsi="Arial" w:cs="Arial"/>
          <w:noProof/>
          <w:sz w:val="24"/>
          <w:lang w:eastAsia="de-DE"/>
        </w:rPr>
      </w:pPr>
      <w:r w:rsidRPr="00C4022B">
        <w:rPr>
          <w:rFonts w:ascii="Arial" w:hAnsi="Arial" w:cs="Arial"/>
          <w:sz w:val="24"/>
          <w:szCs w:val="24"/>
        </w:rPr>
        <w:t>Nun wird ein einfacher Fotoblitz auf die Graphenoxid-Schicht gelegt und der Blitzer ausgelöst.</w:t>
      </w:r>
    </w:p>
    <w:p w:rsidR="00B52E36" w:rsidRPr="00C45B23" w:rsidRDefault="00C45B23" w:rsidP="00C45B23">
      <w:pPr>
        <w:spacing w:line="360" w:lineRule="auto"/>
        <w:jc w:val="center"/>
        <w:rPr>
          <w:rFonts w:ascii="Arial" w:hAnsi="Arial" w:cs="Arial"/>
          <w:sz w:val="24"/>
          <w:szCs w:val="24"/>
        </w:rPr>
      </w:pPr>
      <w:r w:rsidRPr="00C4022B">
        <w:rPr>
          <w:rFonts w:ascii="Arial" w:hAnsi="Arial" w:cs="Arial"/>
          <w:noProof/>
          <w:sz w:val="24"/>
          <w:lang w:eastAsia="de-DE"/>
        </w:rPr>
        <w:lastRenderedPageBreak/>
        <w:drawing>
          <wp:inline distT="0" distB="0" distL="0" distR="0" wp14:anchorId="13808BF8" wp14:editId="45866B1B">
            <wp:extent cx="4099389" cy="5860744"/>
            <wp:effectExtent l="19050" t="19050" r="15875" b="26035"/>
            <wp:docPr id="13" name="Grafik 13" descr="G:\Doktorarbeit\Publikation\Graphen\ChiuZ\Abbildungen\Durchführung Graphensynthese - Online Ergänz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oktorarbeit\Publikation\Graphen\ChiuZ\Abbildungen\Durchführung Graphensynthese - Online Ergänzun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86963" cy="5985946"/>
                    </a:xfrm>
                    <a:prstGeom prst="rect">
                      <a:avLst/>
                    </a:prstGeom>
                    <a:noFill/>
                    <a:ln>
                      <a:solidFill>
                        <a:schemeClr val="tx1"/>
                      </a:solidFill>
                    </a:ln>
                  </pic:spPr>
                </pic:pic>
              </a:graphicData>
            </a:graphic>
          </wp:inline>
        </w:drawing>
      </w:r>
    </w:p>
    <w:p w:rsidR="00B52E36" w:rsidRPr="00C4022B" w:rsidRDefault="00B52E36" w:rsidP="00B52E36">
      <w:pPr>
        <w:pStyle w:val="Beschriftung"/>
        <w:spacing w:line="360" w:lineRule="auto"/>
        <w:ind w:left="705" w:hanging="705"/>
        <w:jc w:val="center"/>
        <w:rPr>
          <w:rFonts w:ascii="Arial" w:hAnsi="Arial" w:cs="Arial"/>
          <w:b w:val="0"/>
          <w:color w:val="auto"/>
        </w:rPr>
      </w:pPr>
      <w:r w:rsidRPr="00C4022B">
        <w:rPr>
          <w:rFonts w:ascii="Arial" w:hAnsi="Arial" w:cs="Arial"/>
          <w:color w:val="auto"/>
        </w:rPr>
        <w:t xml:space="preserve">Abb. </w:t>
      </w:r>
      <w:r w:rsidRPr="00C4022B">
        <w:rPr>
          <w:rFonts w:ascii="Arial" w:hAnsi="Arial" w:cs="Arial"/>
          <w:color w:val="auto"/>
        </w:rPr>
        <w:fldChar w:fldCharType="begin"/>
      </w:r>
      <w:r w:rsidRPr="00C4022B">
        <w:rPr>
          <w:rFonts w:ascii="Arial" w:hAnsi="Arial" w:cs="Arial"/>
          <w:color w:val="auto"/>
        </w:rPr>
        <w:instrText xml:space="preserve"> SEQ Abb. \* ARABIC </w:instrText>
      </w:r>
      <w:r w:rsidRPr="00C4022B">
        <w:rPr>
          <w:rFonts w:ascii="Arial" w:hAnsi="Arial" w:cs="Arial"/>
          <w:color w:val="auto"/>
        </w:rPr>
        <w:fldChar w:fldCharType="separate"/>
      </w:r>
      <w:r>
        <w:rPr>
          <w:rFonts w:ascii="Arial" w:hAnsi="Arial" w:cs="Arial"/>
          <w:noProof/>
          <w:color w:val="auto"/>
        </w:rPr>
        <w:t>9</w:t>
      </w:r>
      <w:r w:rsidRPr="00C4022B">
        <w:rPr>
          <w:rFonts w:ascii="Arial" w:hAnsi="Arial" w:cs="Arial"/>
          <w:color w:val="auto"/>
        </w:rPr>
        <w:fldChar w:fldCharType="end"/>
      </w:r>
      <w:r w:rsidRPr="00C4022B">
        <w:rPr>
          <w:rFonts w:ascii="Arial" w:hAnsi="Arial" w:cs="Arial"/>
          <w:color w:val="auto"/>
        </w:rPr>
        <w:t xml:space="preserve">: </w:t>
      </w:r>
      <w:r w:rsidRPr="00C4022B">
        <w:rPr>
          <w:rFonts w:ascii="Arial" w:hAnsi="Arial" w:cs="Arial"/>
          <w:b w:val="0"/>
          <w:color w:val="auto"/>
        </w:rPr>
        <w:t>1. Mixen der Graphenoxid- Partikel; 2: Abnutschen der Graphenoxid-Suspension auf ein Filterpapier; 3: Trocknen der Graphenoxid-Schicht durch einen Föhn.</w:t>
      </w:r>
    </w:p>
    <w:p w:rsidR="00B52E36" w:rsidRPr="00C4022B" w:rsidRDefault="00B52E36" w:rsidP="00B52E36">
      <w:pPr>
        <w:spacing w:line="360" w:lineRule="auto"/>
        <w:jc w:val="both"/>
        <w:rPr>
          <w:rFonts w:ascii="Arial" w:hAnsi="Arial" w:cs="Arial"/>
          <w:sz w:val="24"/>
        </w:rPr>
      </w:pPr>
    </w:p>
    <w:p w:rsidR="00B52E36" w:rsidRPr="00C4022B" w:rsidRDefault="00B52E36" w:rsidP="00B52E36">
      <w:pPr>
        <w:spacing w:line="360" w:lineRule="auto"/>
        <w:jc w:val="both"/>
        <w:rPr>
          <w:rFonts w:ascii="Arial" w:hAnsi="Arial" w:cs="Arial"/>
          <w:sz w:val="24"/>
        </w:rPr>
      </w:pPr>
      <w:r w:rsidRPr="00C4022B">
        <w:rPr>
          <w:rFonts w:ascii="Arial" w:hAnsi="Arial" w:cs="Arial"/>
          <w:i/>
          <w:sz w:val="24"/>
        </w:rPr>
        <w:t>Beobachtung:</w:t>
      </w:r>
      <w:r w:rsidRPr="00C4022B">
        <w:rPr>
          <w:rFonts w:ascii="Arial" w:hAnsi="Arial" w:cs="Arial"/>
          <w:sz w:val="24"/>
        </w:rPr>
        <w:t xml:space="preserve"> Während der Elektrolyse ist am Kupferblech sowie an der Graphitelektrode eine Gasentwicklung zu beobachten. Das Volumen der Graphitelektrode wird zunehmend größer und es brechen kleine Partikel der Elektrode ab, bis sich nach 20 Minuten der im Elektrolyt befindende Bereich der Elektrode vollständig zersetzt hat. Die Stromstärke liegt anfangs bei ca. 1,3 A und steigt</w:t>
      </w:r>
      <w:r>
        <w:rPr>
          <w:rFonts w:ascii="Arial" w:hAnsi="Arial" w:cs="Arial"/>
          <w:sz w:val="24"/>
        </w:rPr>
        <w:t xml:space="preserve"> in Folge der Erwärmung des Elektrolyten</w:t>
      </w:r>
      <w:r w:rsidRPr="00C4022B">
        <w:rPr>
          <w:rFonts w:ascii="Arial" w:hAnsi="Arial" w:cs="Arial"/>
          <w:sz w:val="24"/>
        </w:rPr>
        <w:t xml:space="preserve"> nach 20 Minuten auf bis zu 2,7 A.</w:t>
      </w:r>
    </w:p>
    <w:p w:rsidR="00B52E36" w:rsidRPr="00C4022B" w:rsidRDefault="00B52E36" w:rsidP="00B52E36">
      <w:pPr>
        <w:spacing w:line="360" w:lineRule="auto"/>
        <w:jc w:val="both"/>
        <w:rPr>
          <w:rFonts w:ascii="Arial" w:hAnsi="Arial" w:cs="Arial"/>
          <w:sz w:val="24"/>
        </w:rPr>
      </w:pPr>
      <w:r w:rsidRPr="00C4022B">
        <w:rPr>
          <w:rFonts w:ascii="Arial" w:hAnsi="Arial" w:cs="Arial"/>
          <w:sz w:val="24"/>
        </w:rPr>
        <w:lastRenderedPageBreak/>
        <w:t>Mixt man die Graphenoxid-Partikel für 30 Sekunde, so erhält man eine sehr homogene Suspension. Nach dem Abnutschen der Graphenoxid-Suspension ist auf dem Filterpapier eine graue homogene Schicht zu erkennen.</w:t>
      </w:r>
    </w:p>
    <w:p w:rsidR="00B52E36" w:rsidRPr="00C4022B" w:rsidRDefault="00B52E36" w:rsidP="00B52E36">
      <w:pPr>
        <w:spacing w:line="360" w:lineRule="auto"/>
        <w:jc w:val="both"/>
        <w:rPr>
          <w:rFonts w:ascii="Arial" w:hAnsi="Arial" w:cs="Arial"/>
          <w:sz w:val="24"/>
        </w:rPr>
      </w:pPr>
      <w:r w:rsidRPr="00C4022B">
        <w:rPr>
          <w:rFonts w:ascii="Arial" w:hAnsi="Arial" w:cs="Arial"/>
          <w:sz w:val="24"/>
        </w:rPr>
        <w:t>Sobald man den Blitzer auf der grauen Schicht ausgelöst hat, ist an dem Bereich, welcher mit dem Blitzer bestrahlt wurde eine Schwarzfärbung der Schicht zu erkennen (Abb. 11).</w:t>
      </w:r>
      <w:r>
        <w:rPr>
          <w:rFonts w:ascii="Arial" w:hAnsi="Arial" w:cs="Arial"/>
          <w:sz w:val="24"/>
        </w:rPr>
        <w:t xml:space="preserve"> Die schwarze Schicht weist eine Volumenvergrößerung und filzartige Konsistenz auf.</w:t>
      </w:r>
    </w:p>
    <w:p w:rsidR="00B52E36" w:rsidRPr="00C4022B" w:rsidRDefault="00B52E36" w:rsidP="00B52E36">
      <w:pPr>
        <w:spacing w:line="360" w:lineRule="auto"/>
        <w:jc w:val="center"/>
        <w:rPr>
          <w:rFonts w:ascii="Arial" w:hAnsi="Arial" w:cs="Arial"/>
          <w:sz w:val="24"/>
        </w:rPr>
      </w:pPr>
      <w:r w:rsidRPr="00C4022B">
        <w:rPr>
          <w:rFonts w:ascii="Arial" w:hAnsi="Arial" w:cs="Arial"/>
          <w:noProof/>
          <w:sz w:val="24"/>
          <w:lang w:eastAsia="de-DE"/>
        </w:rPr>
        <w:drawing>
          <wp:inline distT="0" distB="0" distL="0" distR="0" wp14:anchorId="2C3151A7" wp14:editId="7B163560">
            <wp:extent cx="4248150" cy="2127215"/>
            <wp:effectExtent l="19050" t="19050" r="19050" b="26035"/>
            <wp:docPr id="6" name="Grafik 6" descr="G:\Doktorarbeit\Publikation\Graphen\ChiuZ\Abbildungen\Experiment 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Doktorarbeit\Publikation\Graphen\ChiuZ\Abbildungen\Experiment bil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53023" cy="2129655"/>
                    </a:xfrm>
                    <a:prstGeom prst="rect">
                      <a:avLst/>
                    </a:prstGeom>
                    <a:noFill/>
                    <a:ln>
                      <a:solidFill>
                        <a:schemeClr val="tx1"/>
                      </a:solidFill>
                    </a:ln>
                  </pic:spPr>
                </pic:pic>
              </a:graphicData>
            </a:graphic>
          </wp:inline>
        </w:drawing>
      </w:r>
    </w:p>
    <w:p w:rsidR="00B52E36" w:rsidRDefault="00B52E36" w:rsidP="00B52E36">
      <w:pPr>
        <w:pStyle w:val="Beschriftung"/>
        <w:spacing w:line="360" w:lineRule="auto"/>
        <w:ind w:firstLine="708"/>
        <w:jc w:val="both"/>
        <w:rPr>
          <w:rFonts w:ascii="Arial" w:hAnsi="Arial" w:cs="Arial"/>
          <w:b w:val="0"/>
          <w:color w:val="auto"/>
        </w:rPr>
      </w:pPr>
      <w:r w:rsidRPr="00C4022B">
        <w:rPr>
          <w:rFonts w:ascii="Arial" w:hAnsi="Arial" w:cs="Arial"/>
          <w:color w:val="auto"/>
        </w:rPr>
        <w:t xml:space="preserve">Abb. </w:t>
      </w:r>
      <w:r w:rsidRPr="00C4022B">
        <w:rPr>
          <w:rFonts w:ascii="Arial" w:hAnsi="Arial" w:cs="Arial"/>
          <w:color w:val="auto"/>
        </w:rPr>
        <w:fldChar w:fldCharType="begin"/>
      </w:r>
      <w:r w:rsidRPr="00C4022B">
        <w:rPr>
          <w:rFonts w:ascii="Arial" w:hAnsi="Arial" w:cs="Arial"/>
          <w:color w:val="auto"/>
        </w:rPr>
        <w:instrText xml:space="preserve"> SEQ Abb. \* ARABIC </w:instrText>
      </w:r>
      <w:r w:rsidRPr="00C4022B">
        <w:rPr>
          <w:rFonts w:ascii="Arial" w:hAnsi="Arial" w:cs="Arial"/>
          <w:color w:val="auto"/>
        </w:rPr>
        <w:fldChar w:fldCharType="separate"/>
      </w:r>
      <w:r>
        <w:rPr>
          <w:rFonts w:ascii="Arial" w:hAnsi="Arial" w:cs="Arial"/>
          <w:noProof/>
          <w:color w:val="auto"/>
        </w:rPr>
        <w:t>10</w:t>
      </w:r>
      <w:r w:rsidRPr="00C4022B">
        <w:rPr>
          <w:rFonts w:ascii="Arial" w:hAnsi="Arial" w:cs="Arial"/>
          <w:color w:val="auto"/>
        </w:rPr>
        <w:fldChar w:fldCharType="end"/>
      </w:r>
      <w:r w:rsidRPr="00C4022B">
        <w:rPr>
          <w:rFonts w:ascii="Arial" w:hAnsi="Arial" w:cs="Arial"/>
          <w:color w:val="auto"/>
        </w:rPr>
        <w:t xml:space="preserve">: </w:t>
      </w:r>
      <w:r w:rsidRPr="00C4022B">
        <w:rPr>
          <w:rFonts w:ascii="Arial" w:hAnsi="Arial" w:cs="Arial"/>
          <w:b w:val="0"/>
          <w:color w:val="auto"/>
        </w:rPr>
        <w:t xml:space="preserve">Links: Zersetzungsprodukt des Elektrolysevorgangs; rechts: Vergleich </w:t>
      </w:r>
      <w:r>
        <w:rPr>
          <w:rFonts w:ascii="Arial" w:hAnsi="Arial" w:cs="Arial"/>
          <w:b w:val="0"/>
          <w:color w:val="auto"/>
        </w:rPr>
        <w:tab/>
      </w:r>
      <w:r>
        <w:rPr>
          <w:rFonts w:ascii="Arial" w:hAnsi="Arial" w:cs="Arial"/>
          <w:b w:val="0"/>
          <w:color w:val="auto"/>
        </w:rPr>
        <w:tab/>
      </w:r>
      <w:r>
        <w:rPr>
          <w:rFonts w:ascii="Arial" w:hAnsi="Arial" w:cs="Arial"/>
          <w:b w:val="0"/>
          <w:color w:val="auto"/>
        </w:rPr>
        <w:tab/>
      </w:r>
      <w:r>
        <w:rPr>
          <w:rFonts w:ascii="Arial" w:hAnsi="Arial" w:cs="Arial"/>
          <w:b w:val="0"/>
          <w:color w:val="auto"/>
        </w:rPr>
        <w:tab/>
        <w:t xml:space="preserve"> </w:t>
      </w:r>
      <w:r>
        <w:rPr>
          <w:rFonts w:ascii="Arial" w:hAnsi="Arial" w:cs="Arial"/>
          <w:b w:val="0"/>
          <w:color w:val="auto"/>
        </w:rPr>
        <w:tab/>
      </w:r>
      <w:r w:rsidRPr="00C4022B">
        <w:rPr>
          <w:rFonts w:ascii="Arial" w:hAnsi="Arial" w:cs="Arial"/>
          <w:b w:val="0"/>
          <w:color w:val="auto"/>
        </w:rPr>
        <w:t>der Graphitfolie vor und nach der Elektrolyse.</w:t>
      </w:r>
    </w:p>
    <w:p w:rsidR="00C45B23" w:rsidRPr="00C45B23" w:rsidRDefault="00C45B23" w:rsidP="00C45B23"/>
    <w:p w:rsidR="00B52E36" w:rsidRPr="00C4022B" w:rsidRDefault="00B52E36" w:rsidP="00B52E36">
      <w:pPr>
        <w:keepNext/>
        <w:spacing w:line="360" w:lineRule="auto"/>
        <w:jc w:val="center"/>
        <w:rPr>
          <w:rFonts w:ascii="Arial" w:hAnsi="Arial" w:cs="Arial"/>
        </w:rPr>
      </w:pPr>
      <w:r w:rsidRPr="00C4022B">
        <w:rPr>
          <w:rFonts w:ascii="Arial" w:hAnsi="Arial" w:cs="Arial"/>
          <w:noProof/>
          <w:lang w:eastAsia="de-DE"/>
        </w:rPr>
        <w:drawing>
          <wp:inline distT="0" distB="0" distL="0" distR="0" wp14:anchorId="1E0AAF8B" wp14:editId="1AFD3127">
            <wp:extent cx="2762250" cy="2680058"/>
            <wp:effectExtent l="19050" t="19050" r="19050" b="25400"/>
            <wp:docPr id="9" name="Grafik 9" descr="G:\Doktorarbeit\Publikation\Graphen\ChiuZ\Abbildungen\Blit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Doktorarbeit\Publikation\Graphen\ChiuZ\Abbildungen\Blitze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7940" cy="2685578"/>
                    </a:xfrm>
                    <a:prstGeom prst="rect">
                      <a:avLst/>
                    </a:prstGeom>
                    <a:noFill/>
                    <a:ln>
                      <a:solidFill>
                        <a:schemeClr val="tx1"/>
                      </a:solidFill>
                    </a:ln>
                  </pic:spPr>
                </pic:pic>
              </a:graphicData>
            </a:graphic>
          </wp:inline>
        </w:drawing>
      </w:r>
    </w:p>
    <w:p w:rsidR="00B52E36" w:rsidRPr="00B52E36" w:rsidRDefault="00B52E36" w:rsidP="00B52E36">
      <w:pPr>
        <w:pStyle w:val="Beschriftung"/>
        <w:tabs>
          <w:tab w:val="left" w:pos="142"/>
        </w:tabs>
        <w:spacing w:line="360" w:lineRule="auto"/>
        <w:jc w:val="center"/>
        <w:rPr>
          <w:rFonts w:ascii="Arial" w:hAnsi="Arial" w:cs="Arial"/>
          <w:color w:val="auto"/>
        </w:rPr>
      </w:pPr>
      <w:r>
        <w:rPr>
          <w:rFonts w:ascii="Arial" w:hAnsi="Arial" w:cs="Arial"/>
          <w:color w:val="auto"/>
        </w:rPr>
        <w:tab/>
      </w:r>
      <w:r w:rsidRPr="00C4022B">
        <w:rPr>
          <w:rFonts w:ascii="Arial" w:hAnsi="Arial" w:cs="Arial"/>
          <w:color w:val="auto"/>
        </w:rPr>
        <w:t xml:space="preserve">Abb. </w:t>
      </w:r>
      <w:r w:rsidRPr="00C4022B">
        <w:rPr>
          <w:rFonts w:ascii="Arial" w:hAnsi="Arial" w:cs="Arial"/>
          <w:color w:val="auto"/>
        </w:rPr>
        <w:fldChar w:fldCharType="begin"/>
      </w:r>
      <w:r w:rsidRPr="00C4022B">
        <w:rPr>
          <w:rFonts w:ascii="Arial" w:hAnsi="Arial" w:cs="Arial"/>
          <w:color w:val="auto"/>
        </w:rPr>
        <w:instrText xml:space="preserve"> SEQ Abb. \* ARABIC </w:instrText>
      </w:r>
      <w:r w:rsidRPr="00C4022B">
        <w:rPr>
          <w:rFonts w:ascii="Arial" w:hAnsi="Arial" w:cs="Arial"/>
          <w:color w:val="auto"/>
        </w:rPr>
        <w:fldChar w:fldCharType="separate"/>
      </w:r>
      <w:r>
        <w:rPr>
          <w:rFonts w:ascii="Arial" w:hAnsi="Arial" w:cs="Arial"/>
          <w:noProof/>
          <w:color w:val="auto"/>
        </w:rPr>
        <w:t>11</w:t>
      </w:r>
      <w:r w:rsidRPr="00C4022B">
        <w:rPr>
          <w:rFonts w:ascii="Arial" w:hAnsi="Arial" w:cs="Arial"/>
          <w:color w:val="auto"/>
        </w:rPr>
        <w:fldChar w:fldCharType="end"/>
      </w:r>
      <w:r w:rsidRPr="00C4022B">
        <w:rPr>
          <w:rFonts w:ascii="Arial" w:hAnsi="Arial" w:cs="Arial"/>
          <w:color w:val="auto"/>
        </w:rPr>
        <w:t xml:space="preserve">: </w:t>
      </w:r>
      <w:r w:rsidRPr="00C4022B">
        <w:rPr>
          <w:rFonts w:ascii="Arial" w:hAnsi="Arial" w:cs="Arial"/>
          <w:b w:val="0"/>
          <w:color w:val="auto"/>
        </w:rPr>
        <w:t>Filterpapier mit G</w:t>
      </w:r>
      <w:r w:rsidR="00C45B23">
        <w:rPr>
          <w:rFonts w:ascii="Arial" w:hAnsi="Arial" w:cs="Arial"/>
          <w:b w:val="0"/>
          <w:color w:val="auto"/>
        </w:rPr>
        <w:t>raphenoxidschicht, 1.: Vor dem Fo</w:t>
      </w:r>
      <w:r w:rsidR="00C45B23" w:rsidRPr="00C4022B">
        <w:rPr>
          <w:rFonts w:ascii="Arial" w:hAnsi="Arial" w:cs="Arial"/>
          <w:b w:val="0"/>
          <w:color w:val="auto"/>
        </w:rPr>
        <w:t>tografieren</w:t>
      </w:r>
      <w:r w:rsidRPr="00C4022B">
        <w:rPr>
          <w:rFonts w:ascii="Arial" w:hAnsi="Arial" w:cs="Arial"/>
          <w:b w:val="0"/>
          <w:color w:val="auto"/>
        </w:rPr>
        <w:t xml:space="preserve"> mit einem Kamerablitz;</w:t>
      </w:r>
      <w:r>
        <w:rPr>
          <w:rFonts w:ascii="Arial" w:hAnsi="Arial" w:cs="Arial"/>
          <w:b w:val="0"/>
          <w:color w:val="auto"/>
        </w:rPr>
        <w:tab/>
      </w:r>
      <w:r>
        <w:rPr>
          <w:rFonts w:ascii="Arial" w:hAnsi="Arial" w:cs="Arial"/>
          <w:b w:val="0"/>
          <w:color w:val="auto"/>
        </w:rPr>
        <w:tab/>
      </w:r>
      <w:r w:rsidR="00C45B23">
        <w:rPr>
          <w:rFonts w:ascii="Arial" w:hAnsi="Arial" w:cs="Arial"/>
          <w:b w:val="0"/>
          <w:color w:val="auto"/>
        </w:rPr>
        <w:tab/>
      </w:r>
      <w:r w:rsidRPr="00C4022B">
        <w:rPr>
          <w:rFonts w:ascii="Arial" w:hAnsi="Arial" w:cs="Arial"/>
          <w:b w:val="0"/>
          <w:color w:val="auto"/>
        </w:rPr>
        <w:t xml:space="preserve"> 2.: Nach dem </w:t>
      </w:r>
      <w:r w:rsidR="00C45B23">
        <w:rPr>
          <w:rFonts w:ascii="Arial" w:hAnsi="Arial" w:cs="Arial"/>
          <w:b w:val="0"/>
          <w:color w:val="auto"/>
        </w:rPr>
        <w:t>Fotografieren</w:t>
      </w:r>
      <w:r w:rsidRPr="00C4022B">
        <w:rPr>
          <w:rFonts w:ascii="Arial" w:hAnsi="Arial" w:cs="Arial"/>
          <w:b w:val="0"/>
          <w:color w:val="auto"/>
        </w:rPr>
        <w:t xml:space="preserve"> mit einem Kamerablitz.</w:t>
      </w:r>
    </w:p>
    <w:p w:rsidR="00B52E36" w:rsidRDefault="00B52E36" w:rsidP="00B52E36">
      <w:pPr>
        <w:spacing w:line="360" w:lineRule="auto"/>
        <w:jc w:val="both"/>
        <w:rPr>
          <w:rFonts w:ascii="Arial" w:hAnsi="Arial" w:cs="Arial"/>
          <w:i/>
          <w:sz w:val="24"/>
        </w:rPr>
      </w:pPr>
    </w:p>
    <w:p w:rsidR="00B52E36" w:rsidRPr="00C4022B" w:rsidRDefault="00B52E36" w:rsidP="00B52E36">
      <w:pPr>
        <w:spacing w:line="360" w:lineRule="auto"/>
        <w:jc w:val="both"/>
        <w:rPr>
          <w:rFonts w:ascii="Arial" w:hAnsi="Arial" w:cs="Arial"/>
          <w:sz w:val="24"/>
        </w:rPr>
      </w:pPr>
      <w:r w:rsidRPr="00C4022B">
        <w:rPr>
          <w:rFonts w:ascii="Arial" w:hAnsi="Arial" w:cs="Arial"/>
          <w:i/>
          <w:sz w:val="24"/>
        </w:rPr>
        <w:lastRenderedPageBreak/>
        <w:t>Auswertung:</w:t>
      </w:r>
      <w:r w:rsidRPr="00C4022B">
        <w:rPr>
          <w:rFonts w:ascii="Arial" w:hAnsi="Arial" w:cs="Arial"/>
          <w:sz w:val="24"/>
        </w:rPr>
        <w:t xml:space="preserve"> An der Kupferfolie wird Wasser zu Wasserstoff reduziert. Die Herstellung des Graphenoxids kann in vier Schritte unterteilt werden (Abb. 12). In einem ersten Schritt werden der Graphit- Elektrode Elektronen entzogen und für jede so entzogene negative Ladung wird – gleich einem „elektrochemischen Trojanischen Pferd“ - ein Anion in die Graphitmatrix eingeschleust (interkaliert). Bei der Einlagerung der Chlorat- Ionen erfolgt die Co-Interkalation der Hydrathülle des Anions. Durch diese zusätzliche Einlagerung der Wassermoleküle passen die Anionen nicht mehr zwischen die Kohlenstoffschichten und das Graphitgitter wird mechanisch aufgeweitet (Abb.12). Die hohe Spannung von 20 Volt sorgt für eine gleichzeitige partielle Oxidation der Kohlenstoffschichten, wodurch sich Sauerstoffgruppen an den Kohlenstoffschichten bilden (Abb. 13, (1) bis (4)). </w:t>
      </w:r>
    </w:p>
    <w:p w:rsidR="00B52E36" w:rsidRPr="00C4022B" w:rsidRDefault="00B52E36" w:rsidP="00B52E36">
      <w:pPr>
        <w:spacing w:line="360" w:lineRule="auto"/>
        <w:jc w:val="both"/>
        <w:rPr>
          <w:rFonts w:ascii="Arial" w:hAnsi="Arial" w:cs="Arial"/>
          <w:sz w:val="24"/>
        </w:rPr>
      </w:pPr>
    </w:p>
    <w:p w:rsidR="00B52E36" w:rsidRPr="00C4022B" w:rsidRDefault="00B52E36" w:rsidP="00B52E36">
      <w:pPr>
        <w:keepNext/>
        <w:spacing w:line="360" w:lineRule="auto"/>
        <w:jc w:val="center"/>
        <w:rPr>
          <w:rFonts w:ascii="Arial" w:hAnsi="Arial" w:cs="Arial"/>
        </w:rPr>
      </w:pPr>
      <w:r w:rsidRPr="00C4022B">
        <w:rPr>
          <w:rFonts w:ascii="Arial" w:hAnsi="Arial" w:cs="Arial"/>
          <w:noProof/>
          <w:lang w:eastAsia="de-DE"/>
        </w:rPr>
        <w:drawing>
          <wp:inline distT="0" distB="0" distL="0" distR="0" wp14:anchorId="7E536DD8" wp14:editId="61A9FF03">
            <wp:extent cx="4672288" cy="3500613"/>
            <wp:effectExtent l="19050" t="19050" r="14605" b="24130"/>
            <wp:docPr id="15" name="Grafik 15" descr="C:\Users\asu110\Desktop\Graphenoxid - Synth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110\Desktop\Graphenoxid - Synthes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2288" cy="3500613"/>
                    </a:xfrm>
                    <a:prstGeom prst="rect">
                      <a:avLst/>
                    </a:prstGeom>
                    <a:noFill/>
                    <a:ln>
                      <a:solidFill>
                        <a:schemeClr val="tx1"/>
                      </a:solidFill>
                    </a:ln>
                  </pic:spPr>
                </pic:pic>
              </a:graphicData>
            </a:graphic>
          </wp:inline>
        </w:drawing>
      </w:r>
    </w:p>
    <w:p w:rsidR="00B52E36" w:rsidRPr="00C4022B" w:rsidRDefault="00B52E36" w:rsidP="00B52E36">
      <w:pPr>
        <w:pStyle w:val="Beschriftung"/>
        <w:spacing w:line="360" w:lineRule="auto"/>
        <w:jc w:val="center"/>
        <w:rPr>
          <w:rFonts w:ascii="Arial" w:hAnsi="Arial" w:cs="Arial"/>
          <w:b w:val="0"/>
          <w:color w:val="auto"/>
        </w:rPr>
      </w:pPr>
      <w:r w:rsidRPr="00C4022B">
        <w:rPr>
          <w:rFonts w:ascii="Arial" w:hAnsi="Arial" w:cs="Arial"/>
          <w:color w:val="auto"/>
        </w:rPr>
        <w:t xml:space="preserve">Abb. </w:t>
      </w:r>
      <w:r w:rsidRPr="00C4022B">
        <w:rPr>
          <w:rFonts w:ascii="Arial" w:hAnsi="Arial" w:cs="Arial"/>
          <w:color w:val="auto"/>
        </w:rPr>
        <w:fldChar w:fldCharType="begin"/>
      </w:r>
      <w:r w:rsidRPr="00C4022B">
        <w:rPr>
          <w:rFonts w:ascii="Arial" w:hAnsi="Arial" w:cs="Arial"/>
          <w:color w:val="auto"/>
        </w:rPr>
        <w:instrText xml:space="preserve"> SEQ Abb. \* ARABIC </w:instrText>
      </w:r>
      <w:r w:rsidRPr="00C4022B">
        <w:rPr>
          <w:rFonts w:ascii="Arial" w:hAnsi="Arial" w:cs="Arial"/>
          <w:color w:val="auto"/>
        </w:rPr>
        <w:fldChar w:fldCharType="separate"/>
      </w:r>
      <w:r>
        <w:rPr>
          <w:rFonts w:ascii="Arial" w:hAnsi="Arial" w:cs="Arial"/>
          <w:noProof/>
          <w:color w:val="auto"/>
        </w:rPr>
        <w:t>12</w:t>
      </w:r>
      <w:r w:rsidRPr="00C4022B">
        <w:rPr>
          <w:rFonts w:ascii="Arial" w:hAnsi="Arial" w:cs="Arial"/>
          <w:color w:val="auto"/>
        </w:rPr>
        <w:fldChar w:fldCharType="end"/>
      </w:r>
      <w:r w:rsidRPr="00C4022B">
        <w:rPr>
          <w:rFonts w:ascii="Arial" w:hAnsi="Arial" w:cs="Arial"/>
          <w:color w:val="auto"/>
        </w:rPr>
        <w:t xml:space="preserve">: </w:t>
      </w:r>
      <w:r w:rsidRPr="00C4022B">
        <w:rPr>
          <w:rFonts w:ascii="Arial" w:hAnsi="Arial" w:cs="Arial"/>
          <w:b w:val="0"/>
          <w:color w:val="auto"/>
        </w:rPr>
        <w:t>Schematische Darstellung des Reaktionsmechanismus der Graphenoxid-Synthese.</w:t>
      </w:r>
    </w:p>
    <w:p w:rsidR="00B52E36" w:rsidRPr="00C4022B" w:rsidRDefault="00B52E36" w:rsidP="00B52E36">
      <w:pPr>
        <w:spacing w:line="360" w:lineRule="auto"/>
        <w:rPr>
          <w:rFonts w:ascii="Arial" w:hAnsi="Arial" w:cs="Arial"/>
        </w:rPr>
      </w:pPr>
    </w:p>
    <w:p w:rsidR="00B52E36" w:rsidRPr="00C4022B" w:rsidRDefault="00B52E36" w:rsidP="00B52E36">
      <w:pPr>
        <w:pStyle w:val="Beschriftung"/>
        <w:spacing w:line="360" w:lineRule="auto"/>
        <w:jc w:val="center"/>
        <w:rPr>
          <w:rFonts w:ascii="Arial" w:hAnsi="Arial" w:cs="Arial"/>
          <w:color w:val="auto"/>
        </w:rPr>
      </w:pPr>
      <w:r w:rsidRPr="00C4022B">
        <w:rPr>
          <w:rFonts w:ascii="Arial" w:hAnsi="Arial" w:cs="Arial"/>
          <w:color w:val="auto"/>
        </w:rPr>
        <w:object w:dxaOrig="9408" w:dyaOrig="8148">
          <v:shape id="_x0000_i1026" type="#_x0000_t75" style="width:385.25pt;height:334.05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ChemDraw.Document.6.0" ShapeID="_x0000_i1026" DrawAspect="Content" ObjectID="_1583058198" r:id="rId23"/>
        </w:object>
      </w:r>
    </w:p>
    <w:p w:rsidR="00B52E36" w:rsidRPr="00C4022B" w:rsidRDefault="00B52E36" w:rsidP="00B52E36">
      <w:pPr>
        <w:pStyle w:val="Beschriftung"/>
        <w:spacing w:line="360" w:lineRule="auto"/>
        <w:jc w:val="center"/>
        <w:rPr>
          <w:rFonts w:ascii="Arial" w:hAnsi="Arial" w:cs="Arial"/>
          <w:color w:val="auto"/>
        </w:rPr>
      </w:pPr>
      <w:r w:rsidRPr="00C4022B">
        <w:rPr>
          <w:rFonts w:ascii="Arial" w:hAnsi="Arial" w:cs="Arial"/>
          <w:color w:val="auto"/>
        </w:rPr>
        <w:t xml:space="preserve">Abb. </w:t>
      </w:r>
      <w:r w:rsidRPr="00C4022B">
        <w:rPr>
          <w:rFonts w:ascii="Arial" w:hAnsi="Arial" w:cs="Arial"/>
          <w:color w:val="auto"/>
        </w:rPr>
        <w:fldChar w:fldCharType="begin"/>
      </w:r>
      <w:r w:rsidRPr="00C4022B">
        <w:rPr>
          <w:rFonts w:ascii="Arial" w:hAnsi="Arial" w:cs="Arial"/>
          <w:color w:val="auto"/>
        </w:rPr>
        <w:instrText xml:space="preserve"> SEQ Abb. \* ARABIC </w:instrText>
      </w:r>
      <w:r w:rsidRPr="00C4022B">
        <w:rPr>
          <w:rFonts w:ascii="Arial" w:hAnsi="Arial" w:cs="Arial"/>
          <w:color w:val="auto"/>
        </w:rPr>
        <w:fldChar w:fldCharType="separate"/>
      </w:r>
      <w:r>
        <w:rPr>
          <w:rFonts w:ascii="Arial" w:hAnsi="Arial" w:cs="Arial"/>
          <w:noProof/>
          <w:color w:val="auto"/>
        </w:rPr>
        <w:t>13</w:t>
      </w:r>
      <w:r w:rsidRPr="00C4022B">
        <w:rPr>
          <w:rFonts w:ascii="Arial" w:hAnsi="Arial" w:cs="Arial"/>
          <w:color w:val="auto"/>
        </w:rPr>
        <w:fldChar w:fldCharType="end"/>
      </w:r>
      <w:r w:rsidRPr="00C4022B">
        <w:rPr>
          <w:rFonts w:ascii="Arial" w:hAnsi="Arial" w:cs="Arial"/>
          <w:color w:val="auto"/>
        </w:rPr>
        <w:t xml:space="preserve">: </w:t>
      </w:r>
      <w:r w:rsidRPr="00C4022B">
        <w:rPr>
          <w:rFonts w:ascii="Arial" w:hAnsi="Arial" w:cs="Arial"/>
          <w:b w:val="0"/>
          <w:color w:val="auto"/>
        </w:rPr>
        <w:t xml:space="preserve">Möglicher Vorgänge bei der anodischen Oxidation von Graphit (1- 5), sowie Oxidation von Wassermolekülen aus der Hydrathülle, bearbeitet nach </w:t>
      </w:r>
      <w:r w:rsidRPr="00C4022B">
        <w:rPr>
          <w:rFonts w:ascii="Arial" w:hAnsi="Arial" w:cs="Arial"/>
          <w:b w:val="0"/>
          <w:color w:val="auto"/>
        </w:rPr>
        <w:fldChar w:fldCharType="begin"/>
      </w:r>
      <w:r w:rsidR="00880575">
        <w:rPr>
          <w:rFonts w:ascii="Arial" w:hAnsi="Arial" w:cs="Arial"/>
          <w:b w:val="0"/>
          <w:color w:val="auto"/>
        </w:rPr>
        <w:instrText>ADDIN CITAVI.PLACEHOLDER 74a79de6-99a3-4c0a-8c89-14ea7185224b PFBsYWNlaG9sZGVyPg0KICA8QWRkSW5WZXJzaW9uPjUuNC4wLjI8L0FkZEluVmVyc2lvbj4NCiAgPElkPjc0YTc5ZGU2LTk5YTMtNGMwYS04Yzg5LTE0ZWE3MTg1MjI0YjwvSWQ+DQogIDxFbnRyaWVzPg0KICAgIDxFbnRyeT4NCiAgICAgIDxJZD41MDc1ZjM2MC03ZjdkLTQ4ZTYtOGUxNy0zZDc1ZjgxMWFhY2U8L0lkPg0KICAgICAgPFJlZmVyZW5jZUlkPjE0YTM2NjViLTM0YzQtNDVhYS1iMDc2LTNmNDUwMDc0MzhhM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LaGFsZWQ8L0ZpcnN0TmFtZT4NCiAgICAgICAgICAgIDxMYXN0TmFtZT5QYXJ2ZXo8L0xhc3ROYW1lPg0KICAgICAgICAgIDwvUGVyc29uPg0KICAgICAgICAgIDxQZXJzb24+DQogICAgICAgICAgICA8Rmlyc3ROYW1lPlpob25nLVNodWFpPC9GaXJzdE5hbWU+DQogICAgICAgICAgICA8TGFzdE5hbWU+V3U8L0xhc3ROYW1lPg0KICAgICAgICAgIDwvUGVyc29uPg0KICAgICAgICAgIDxQZXJzb24+DQogICAgICAgICAgICA8Rmlyc3ROYW1lPlJvbmdqaW48L0ZpcnN0TmFtZT4NCiAgICAgICAgICAgIDxMYXN0TmFtZT5MaTwvTGFzdE5hbWU+DQogICAgICAgICAgPC9QZXJzb24+DQogICAgICAgICAgPFBlcnNvbj4NCiAgICAgICAgICAgIDxGaXJzdE5hbWU+WGlhbmppZTwvRmlyc3ROYW1lPg0KICAgICAgICAgICAgPExhc3ROYW1lPkxpdTwvTGFzdE5hbWU+DQogICAgICAgICAgPC9QZXJzb24+DQogICAgICAgICAgPFBlcnNvbj4NCiAgICAgICAgICAgIDxGaXJzdE5hbWU+Um9iZXJ0PC9GaXJzdE5hbWU+DQogICAgICAgICAgICA8TGFzdE5hbWU+R3JhZjwvTGFzdE5hbWU+DQogICAgICAgICAgICA8U2V4Pk1hbGU8L1NleD4NCiAgICAgICAgICA8L1BlcnNvbj4NCiAgICAgICAgICA8UGVyc29uPg0KICAgICAgICAgICAgPEZpcnN0TmFtZT5YaW5saWFuZzwvRmlyc3ROYW1lPg0KICAgICAgICAgICAgPExhc3ROYW1lPkZlbmc8L0xhc3ROYW1lPg0KICAgICAgICAgIDwvUGVyc29uPg0KICAgICAgICAgIDxQZXJzb24+DQogICAgICAgICAgICA8Rmlyc3ROYW1lPktsYXVzPC9GaXJzdE5hbWU+DQogICAgICAgICAgICA8TGFzdE5hbWU+TcO8bGxlbjwvTGFzdE5hbWU+DQogICAgICAgICAgICA8U2V4Pk1hbGU8L1NleD4NCiAgICAgICAgICA8L1BlcnNvbj4NCiAgICAgICAgPC9BdXRob3JzPg0KICAgICAgICA8RG9pPjEwLjEwMjEvamE1MDE3MTU2PC9Eb2k+DQogICAgICAgIDxJZD4xNGEzNjY1Yi0zNGM0LTQ1YWEtYjA3Ni0zZjQ1MDA3NDM4YTE8L0lkPg0KICAgICAgICA8TGFuZ3VhZ2U+ZW5nPC9MYW5ndWFnZT4NCiAgICAgICAgPExhbmd1YWdlQ29kZT5lbjwvTGFuZ3VhZ2VDb2RlPg0KICAgICAgICA8TG9jYXRpb25zPg0KICAgICAgICAgIDxMb2NhdGlvbj4NCiAgICAgICAgICAgIDxBZGRyZXNzPjI0Njg0Njc4PC9BZGRyZXNzPg0KICAgICAgICAgICAgPExvY2F0aW9uVHlwZT5FbGVjdHJvbmljQWRkcmVzczwvTG9jYXRpb25UeXBlPg0KICAgICAgICAgIDwvTG9jYXRpb24+DQogICAgICAgICAgPExvY2F0aW9uPg0KICAgICAgICAgICAgPEFkZHJlc3M+MTAuMTAyMS9qYTUwMTcxNTY8L0FkZHJlc3M+DQogICAgICAgICAgICA8TG9jYXRpb25UeXBlPkVsZWN0cm9uaWNBZGRyZXNzPC9Mb2NhdGlvblR5cGU+DQogICAgICAgICAgPC9Mb2NhdGlvbj4NCiAgICAgICAgPC9Mb2NhdGlvbnM+DQogICAgICAgIDxOb3Rlcz5Kb3VybmFsIEFydGljbGU8L05vdGVzPg0KICAgICAgICA8TnVtYmVyPjE2PC9OdW1iZXI+DQogICAgICAgIDxQYWdlUmFuZ2U+PCFbQ0RBVEFbPHNwPg0KICA8bj42MDgzPC9uPg0KICA8aW4+dHJ1ZTwvaW4+DQogIDxvcz42MDgzPC9vcz4NCiAgPHBzPjYwODM8L3BzPg0KPC9zcD4NCjxlcD4NCiAgPG4+NjA5MTwvbj4NCiAgPGluPnRydWU8L2luPg0KICA8b3M+NjA5MTwvb3M+DQogIDxwcz42MDkxPC9wcz4NCjwvZXA+DQo8b3M+NjA4My05MTwvb3M+XV0+PC9QYWdlUmFuZ2U+DQogICAgICAgIDxFbmRQYWdlPjYwOTE8L0VuZFBhZ2U+DQogICAgICAgIDxTdGFydFBhZ2U+NjA4MzwvU3RhcnRQYWdlPg0KICAgICAgICA8UGVyaW9kaWNhbD4NCiAgICAgICAgICA8SXNzbj4xNTIwLTUxMjY8L0lzc24+DQogICAgICAgICAgPE5hbWU+Sm91cm5hbCBvZiB0aGUgQW1lcmljYW4gQ2hlbWljYWwgU29jaWV0eTwvTmFtZT4NCiAgICAgICAgICA8VXNlckFiYnJldmlhdGlvbjE+SiBBbSBDaGVtIFNvYzwvVXNlckFiYnJldmlhdGlvbjE+DQogICAgICAgIDwvUGVyaW9kaWNhbD4NCiAgICAgICAgPFB1Yk1lZElkPjI0Njg0Njc4PC9QdWJNZWRJZD4NCiAgICAgICAgPFNlcXVlbmNlTnVtYmVyPjE1PC9TZXF1ZW5jZU51bWJlcj4NCiAgICAgICAgPFNob3J0VGl0bGU+UGFydmV6LCBXdSBldCBhbC4gMjAxNCDigJMgRXhmb2xpYXRpb24gb2YgZ3JhcGhpdGUgaW50byBncmFwaGVuZTwvU2hvcnRUaXRsZT4NCiAgICAgICAgPFNvdXJjZU9mQmlibGlvZ3JhcGhpY0luZm9ybWF0aW9uPlB1Yk1lZDwvU291cmNlT2ZCaWJsaW9ncmFwaGljSW5mb3JtYXRpb24+DQogICAgICAgIDxUaXRsZT5FeGZvbGlhdGlvbiBvZiBncmFwaGl0ZSBpbnRvIGdyYXBoZW5lIGluIGFxdWVvdXMgc29sdXRpb25zIG9mIGlub3JnYW5pYyBzYWx0czwvVGl0bGU+DQogICAgICAgIDxWb2x1bWU+MTM2PC9Wb2x1bWU+DQogICAgICAgIDxZZWFyPjIwMTQ8L1llYXI+DQogICAgICA8L1JlZmVyZW5jZT4NCiAgICA8L0VudHJ5Pg0KICA8L0VudHJpZXM+DQogIDxUZXh0PlsyMF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IwXTwvVGV4dD4NCiAgICA8L1RleHRVbml0Pg0KICA8L1RleHRVbml0cz4NCjwvUGxhY2Vob2xkZXI+</w:instrText>
      </w:r>
      <w:r w:rsidRPr="00C4022B">
        <w:rPr>
          <w:rFonts w:ascii="Arial" w:hAnsi="Arial" w:cs="Arial"/>
          <w:b w:val="0"/>
          <w:color w:val="auto"/>
        </w:rPr>
        <w:fldChar w:fldCharType="separate"/>
      </w:r>
      <w:bookmarkStart w:id="24" w:name="_CTVP00174a79de699a34c0a8c8914ea7185224b"/>
      <w:r w:rsidR="00880575">
        <w:rPr>
          <w:rFonts w:ascii="Arial" w:hAnsi="Arial" w:cs="Arial"/>
          <w:b w:val="0"/>
          <w:color w:val="auto"/>
        </w:rPr>
        <w:t>[20]</w:t>
      </w:r>
      <w:bookmarkEnd w:id="24"/>
      <w:r w:rsidRPr="00C4022B">
        <w:rPr>
          <w:rFonts w:ascii="Arial" w:hAnsi="Arial" w:cs="Arial"/>
          <w:b w:val="0"/>
          <w:color w:val="auto"/>
        </w:rPr>
        <w:fldChar w:fldCharType="end"/>
      </w:r>
      <w:r w:rsidRPr="00C4022B">
        <w:rPr>
          <w:rFonts w:ascii="Arial" w:hAnsi="Arial" w:cs="Arial"/>
          <w:b w:val="0"/>
          <w:color w:val="auto"/>
        </w:rPr>
        <w:t xml:space="preserve"> &amp; </w:t>
      </w:r>
      <w:r w:rsidRPr="00C4022B">
        <w:rPr>
          <w:rFonts w:ascii="Arial" w:hAnsi="Arial" w:cs="Arial"/>
          <w:b w:val="0"/>
          <w:color w:val="auto"/>
        </w:rPr>
        <w:fldChar w:fldCharType="begin"/>
      </w:r>
      <w:r w:rsidR="00880575">
        <w:rPr>
          <w:rFonts w:ascii="Arial" w:hAnsi="Arial" w:cs="Arial"/>
          <w:b w:val="0"/>
          <w:color w:val="auto"/>
        </w:rPr>
        <w:instrText>ADDIN CITAVI.PLACEHOLDER 5cb4b597-224f-4200-811b-9c388a437a81 PFBsYWNlaG9sZGVyPg0KICA8QWRkSW5WZXJzaW9uPjUuNC4wLjI8L0FkZEluVmVyc2lvbj4NCiAgPElkPjVjYjRiNTk3LTIyNGYtNDIwMC04MTFiLTljMzg4YTQzN2E4MTwvSWQ+DQogIDxFbnRyaWVzPg0KICAgIDxFbnRyeT4NCiAgICAgIDxJZD5kMDUyZGU2MC05ODhmLTQ3ZWItODA0NS1iOGYzMWRjN2RmZDM8L0lkPg0KICAgICAgPFJlZmVyZW5jZUlkPmYwMzFkYWZhLWFiNWQtNGIzNS05M2ZjLWQ3ZThmOWZjMjAxN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KaWxlaTwvRmlyc3ROYW1lPg0KICAgICAgICAgICAgPExhc3ROYW1lPkxpdTwvTGFzdE5hbWU+DQogICAgICAgICAgPC9QZXJzb24+DQogICAgICAgICAgPFBlcnNvbj4NCiAgICAgICAgICAgIDxGaXJzdE5hbWU+Q2hlZTwvRmlyc3ROYW1lPg0KICAgICAgICAgICAgPExhc3ROYW1lPlBvaDwvTGFzdE5hbWU+DQogICAgICAgICAgICA8TWlkZGxlTmFtZT5Lb2s8L01pZGRsZU5hbWU+DQogICAgICAgICAgPC9QZXJzb24+DQogICAgICAgICAgPFBlcnNvbj4NCiAgICAgICAgICAgIDxGaXJzdE5hbWU+RGE8L0ZpcnN0TmFtZT4NCiAgICAgICAgICAgIDxMYXN0TmFtZT5aaGFuPC9MYXN0TmFtZT4NCiAgICAgICAgICAgIDxTZXg+TWFsZTwvU2V4Pg0KICAgICAgICAgIDwvUGVyc29uPg0KICAgICAgICAgIDxQZXJzb24+DQogICAgICAgICAgICA8Rmlyc3ROYW1lPkxpbmZlaTwvRmlyc3ROYW1lPg0KICAgICAgICAgICAgPExhc3ROYW1lPkxhaTwvTGFzdE5hbWU+DQogICAgICAgICAgPC9QZXJzb24+DQogICAgICAgICAgPFBlcnNvbj4NCiAgICAgICAgICAgIDxGaXJzdE5hbWU+U2FuPC9GaXJzdE5hbWU+DQogICAgICAgICAgICA8TGFzdE5hbWU+TGltPC9MYXN0TmFtZT4NCiAgICAgICAgICAgIDxNaWRkbGVOYW1lPkh1YTwvTWlkZGxlTmFtZT4NCiAgICAgICAgICAgIDxTZXg+TWFsZTwvU2V4Pg0KICAgICAgICAgIDwvUGVyc29uPg0KICAgICAgICAgIDxQZXJzb24+DQogICAgICAgICAgICA8Rmlyc3ROYW1lPkxpYW5nPC9GaXJzdE5hbWU+DQogICAgICAgICAgICA8TGFzdE5hbWU+V2FuZzwvTGFzdE5hbWU+DQogICAgICAgICAgPC9QZXJzb24+DQogICAgICAgICAgPFBlcnNvbj4NCiAgICAgICAgICAgIDxGaXJzdE5hbWU+WGlhb3h1PC9GaXJzdE5hbWU+DQogICAgICAgICAgICA8TGFzdE5hbWU+TGl1PC9MYXN0TmFtZT4NCiAgICAgICAgICA8L1BlcnNvbj4NCiAgICAgICAgICA8UGVyc29uPg0KICAgICAgICAgICAgPEZpcnN0TmFtZT5OYW5kYTwvRmlyc3ROYW1lPg0KICAgICAgICAgICAgPExhc3ROYW1lPkdvcGFsIFNhaG9vPC9MYXN0TmFtZT4NCiAgICAgICAgICAgIDxTZXg+TWFsZTwvU2V4Pg0KICAgICAgICAgIDwvUGVyc29uPg0KICAgICAgICAgIDxQZXJzb24+DQogICAgICAgICAgICA8Rmlyc3ROYW1lPkNoYW5nbWluZzwvRmlyc3ROYW1lPg0KICAgICAgICAgICAgPExhc3ROYW1lPkxpPC9MYXN0TmFtZT4NCiAgICAgICAgICA8L1BlcnNvbj4NCiAgICAgICAgICA8UGVyc29uPg0KICAgICAgICAgICAgPEZpcnN0TmFtZT5aZXhpYW5nPC9GaXJzdE5hbWU+DQogICAgICAgICAgICA8TGFzdE5hbWU+U2hlbjwvTGFzdE5hbWU+DQogICAgICAgICAgPC9QZXJzb24+DQogICAgICAgICAgPFBlcnNvbj4NCiAgICAgICAgICAgIDxGaXJzdE5hbWU+SmlhbnlpPC9GaXJzdE5hbWU+DQogICAgICAgICAgICA8TGFzdE5hbWU+TGluPC9MYXN0TmFtZT4NCiAgICAgICAgICA8L1BlcnNvbj4NCiAgICAgICAgPC9BdXRob3JzPg0KICAgICAgICA8RG9pPjEwLjEwMTYvai5uYW5vZW4uMjAxMi4xMS4wMDM8L0RvaT4NCiAgICAgICAgPElkPmYwMzFkYWZhLWFiNWQtNGIzNS05M2ZjLWQ3ZThmOWZjMjAxNTwvSWQ+DQogICAgICAgIDxMb2NhdGlvbnM+DQogICAgICAgICAgPExvY2F0aW9uPg0KICAgICAgICAgICAgPEFkZHJlc3M+MTAuMTAxNi9qLm5hbm9lbi4yMDEyLjExLjAwMzwvQWRkcmVzcz4NCiAgICAgICAgICAgIDxMb2NhdGlvblR5cGU+RWxlY3Ryb25pY0FkZHJlc3M8L0xvY2F0aW9uVHlwZT4NCiAgICAgICAgICA8L0xvY2F0aW9uPg0KICAgICAgICA8L0xvY2F0aW9ucz4NCiAgICAgICAgPE51bWJlcj4zPC9OdW1iZXI+DQogICAgICAgIDxQYWdlUmFuZ2U+PCFbQ0RBVEFbPHNwPg0KICA8bj4zNzc8L24+DQogIDxpbj50cnVlPC9pbj4NCiAgPG9zPjM3Nzwvb3M+DQogIDxwcz4zNzc8L3BzPg0KPC9zcD4NCjxlcD4NCiAgPG4+Mzg2PC9uPg0KICA8aW4+dHJ1ZTwvaW4+DQogIDxvcz4zODY8L29zPg0KICA8cHM+Mzg2PC9wcz4NCjwvZXA+DQo8b3M+Mzc3LTM4Njwvb3M+XV0+PC9QYWdlUmFuZ2U+DQogICAgICAgIDxFbmRQYWdlPjM4NjwvRW5kUGFnZT4NCiAgICAgICAgPFN0YXJ0UGFnZT4zNzc8L1N0YXJ0UGFnZT4NCiAgICAgICAgPFBlcmlvZGljYWw+DQogICAgICAgICAgPElzc24+MjIxMTI4NTU8L0lzc24+DQogICAgICAgICAgPE5hbWU+TmFubyBFbmVyZ3k8L05hbWU+DQogICAgICAgIDwvUGVyaW9kaWNhbD4NCiAgICAgICAgPFNlcXVlbmNlTnVtYmVyPjE2PC9TZXF1ZW5jZU51bWJlcj4NCiAgICAgICAgPFNob3J0VGl0bGU+TGl1LCBQb2ggZXQgYWwuIDIwMTMg4oCTIEltcHJvdmVkIHN5bnRoZXNpcyBvZiBncmFwaGVuZSBmbGFrZXM8L1Nob3J0VGl0bGU+DQogICAgICAgIDxTb3VyY2VPZkJpYmxpb2dyYXBoaWNJbmZvcm1hdGlvbj5Dcm9zc1JlZjwvU291cmNlT2ZCaWJsaW9ncmFwaGljSW5mb3JtYXRpb24+DQogICAgICAgIDxUaXRsZT5JbXByb3ZlZCBzeW50aGVzaXMgb2YgZ3JhcGhlbmUgZmxha2VzIGZyb20gdGhlIG11bHRpcGxlIGVsZWN0cm9jaGVtaWNhbCBleGZvbGlhdGlvbiBvZiBncmFwaGl0ZSByb2Q8L1RpdGxlPg0KICAgICAgICA8Vm9sdW1lPjI8L1ZvbHVtZT4NCiAgICAgICAgPFllYXI+MjAxMzwvWWVhcj4NCiAgICAgIDwvUmVmZXJlbmNlPg0KICAgIDwvRW50cnk+DQogIDwvRW50cmllcz4NCiAgPFRleHQ+WzIx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jFdPC9UZXh0Pg0KICAgIDwvVGV4dFVuaXQ+DQogIDwvVGV4dFVuaXRzPg0KPC9QbGFjZWhvbGRlcj4=</w:instrText>
      </w:r>
      <w:r w:rsidRPr="00C4022B">
        <w:rPr>
          <w:rFonts w:ascii="Arial" w:hAnsi="Arial" w:cs="Arial"/>
          <w:b w:val="0"/>
          <w:color w:val="auto"/>
        </w:rPr>
        <w:fldChar w:fldCharType="separate"/>
      </w:r>
      <w:bookmarkStart w:id="25" w:name="_CTVP0015cb4b597224f4200811b9c388a437a81"/>
      <w:r w:rsidR="00880575">
        <w:rPr>
          <w:rFonts w:ascii="Arial" w:hAnsi="Arial" w:cs="Arial"/>
          <w:b w:val="0"/>
          <w:color w:val="auto"/>
        </w:rPr>
        <w:t>[21]</w:t>
      </w:r>
      <w:bookmarkEnd w:id="25"/>
      <w:r w:rsidRPr="00C4022B">
        <w:rPr>
          <w:rFonts w:ascii="Arial" w:hAnsi="Arial" w:cs="Arial"/>
          <w:b w:val="0"/>
          <w:color w:val="auto"/>
        </w:rPr>
        <w:fldChar w:fldCharType="end"/>
      </w:r>
      <w:r w:rsidRPr="00C4022B">
        <w:rPr>
          <w:rFonts w:ascii="Arial" w:hAnsi="Arial" w:cs="Arial"/>
          <w:b w:val="0"/>
          <w:color w:val="auto"/>
        </w:rPr>
        <w:t>.</w:t>
      </w:r>
    </w:p>
    <w:p w:rsidR="00B52E36" w:rsidRPr="00C4022B" w:rsidRDefault="00B52E36" w:rsidP="00B52E36">
      <w:pPr>
        <w:spacing w:line="360" w:lineRule="auto"/>
        <w:jc w:val="both"/>
        <w:rPr>
          <w:rFonts w:ascii="Arial" w:hAnsi="Arial" w:cs="Arial"/>
          <w:sz w:val="24"/>
        </w:rPr>
      </w:pPr>
    </w:p>
    <w:p w:rsidR="00B52E36" w:rsidRPr="00C4022B" w:rsidRDefault="00B52E36" w:rsidP="00B52E36">
      <w:pPr>
        <w:spacing w:line="360" w:lineRule="auto"/>
        <w:jc w:val="both"/>
        <w:rPr>
          <w:rFonts w:ascii="Arial" w:hAnsi="Arial" w:cs="Arial"/>
          <w:sz w:val="24"/>
        </w:rPr>
      </w:pPr>
      <w:r w:rsidRPr="00C4022B">
        <w:rPr>
          <w:rFonts w:ascii="Arial" w:hAnsi="Arial" w:cs="Arial"/>
          <w:sz w:val="24"/>
        </w:rPr>
        <w:t>Im nächsten Schritt findet die Zersetzung der Hydrathülle der eingeschleusten Anionen statt und es bilden sich Gase wie Sauerstoff und Kohlenstoffdioxid in der oxidierten Graphitelektrode (Abb. 13, (5) und (6)). Durch den zunehmenden Druck innerhalb der Graphitschichten brechen die Kohlenstoffschichten schließlich auseinander und es bildet sich Graphenoxid. Durch diesen Prozess wird der im Elektrolyt eintauchende Bereich der Graphitfolie vollständig zersetzt (Abb. 10).</w:t>
      </w:r>
    </w:p>
    <w:p w:rsidR="00B52E36" w:rsidRPr="00C4022B" w:rsidRDefault="00B52E36" w:rsidP="00B52E36">
      <w:pPr>
        <w:spacing w:line="360" w:lineRule="auto"/>
        <w:jc w:val="both"/>
        <w:rPr>
          <w:rFonts w:ascii="Arial" w:eastAsia="Times New Roman" w:hAnsi="Arial" w:cs="Arial"/>
          <w:snapToGrid w:val="0"/>
          <w:w w:val="0"/>
          <w:sz w:val="4"/>
          <w:szCs w:val="0"/>
          <w:u w:color="000000"/>
          <w:bdr w:val="none" w:sz="0" w:space="0" w:color="000000"/>
          <w:shd w:val="clear" w:color="000000" w:fill="000000"/>
          <w:lang w:eastAsia="x-none" w:bidi="x-none"/>
        </w:rPr>
      </w:pPr>
      <w:r w:rsidRPr="00C4022B">
        <w:rPr>
          <w:rFonts w:ascii="Arial" w:hAnsi="Arial" w:cs="Arial"/>
          <w:sz w:val="24"/>
          <w:szCs w:val="24"/>
        </w:rPr>
        <w:t>Durch die Lichtenergie des Kamerablitzes werden die Sauerstoffgruppen des Graphenoxids in Form von CO</w:t>
      </w:r>
      <w:r w:rsidRPr="00C4022B">
        <w:rPr>
          <w:rFonts w:ascii="Arial" w:hAnsi="Arial" w:cs="Arial"/>
          <w:sz w:val="24"/>
          <w:szCs w:val="24"/>
          <w:vertAlign w:val="subscript"/>
        </w:rPr>
        <w:t>2</w:t>
      </w:r>
      <w:r w:rsidRPr="00DE6F65">
        <w:rPr>
          <w:rFonts w:ascii="Arial" w:hAnsi="Arial" w:cs="Arial"/>
          <w:sz w:val="24"/>
          <w:szCs w:val="24"/>
        </w:rPr>
        <w:t xml:space="preserve"> und H</w:t>
      </w:r>
      <w:r>
        <w:rPr>
          <w:rFonts w:ascii="Arial" w:hAnsi="Arial" w:cs="Arial"/>
          <w:sz w:val="24"/>
          <w:szCs w:val="24"/>
          <w:vertAlign w:val="subscript"/>
        </w:rPr>
        <w:t>2</w:t>
      </w:r>
      <w:r w:rsidRPr="00DE6F65">
        <w:rPr>
          <w:rFonts w:ascii="Arial" w:hAnsi="Arial" w:cs="Arial"/>
          <w:sz w:val="24"/>
          <w:szCs w:val="24"/>
        </w:rPr>
        <w:t>O</w:t>
      </w:r>
      <w:r w:rsidRPr="00C4022B">
        <w:rPr>
          <w:rFonts w:ascii="Arial" w:hAnsi="Arial" w:cs="Arial"/>
          <w:sz w:val="24"/>
          <w:szCs w:val="24"/>
        </w:rPr>
        <w:t xml:space="preserve"> abgespalten.</w:t>
      </w:r>
      <w:r>
        <w:rPr>
          <w:rFonts w:ascii="Arial" w:hAnsi="Arial" w:cs="Arial"/>
          <w:sz w:val="24"/>
          <w:szCs w:val="24"/>
        </w:rPr>
        <w:t xml:space="preserve"> Dies ist der G</w:t>
      </w:r>
      <w:r w:rsidRPr="00C4022B">
        <w:rPr>
          <w:rFonts w:ascii="Arial" w:hAnsi="Arial" w:cs="Arial"/>
          <w:sz w:val="24"/>
          <w:szCs w:val="24"/>
        </w:rPr>
        <w:t>rund</w:t>
      </w:r>
      <w:r>
        <w:rPr>
          <w:rFonts w:ascii="Arial" w:hAnsi="Arial" w:cs="Arial"/>
          <w:sz w:val="24"/>
          <w:szCs w:val="24"/>
        </w:rPr>
        <w:t>,</w:t>
      </w:r>
      <w:r w:rsidRPr="00C4022B">
        <w:rPr>
          <w:rFonts w:ascii="Arial" w:hAnsi="Arial" w:cs="Arial"/>
          <w:sz w:val="24"/>
          <w:szCs w:val="24"/>
        </w:rPr>
        <w:t xml:space="preserve"> warum an der Stelle, an welcher der Blitz auf das Graphenoxid gerichtet war, die schwarze Verfärbung auf der Graphenoxid- Schicht erkennbar ist (Abb. 11). </w:t>
      </w:r>
      <w:r>
        <w:rPr>
          <w:rFonts w:ascii="Arial" w:hAnsi="Arial" w:cs="Arial"/>
          <w:sz w:val="24"/>
          <w:szCs w:val="24"/>
        </w:rPr>
        <w:t xml:space="preserve">Die Volumenvergrößerung und die filzartige Konsistenz der schwarzen Schicht, </w:t>
      </w:r>
      <w:proofErr w:type="gramStart"/>
      <w:r>
        <w:rPr>
          <w:rFonts w:ascii="Arial" w:hAnsi="Arial" w:cs="Arial"/>
          <w:sz w:val="24"/>
          <w:szCs w:val="24"/>
        </w:rPr>
        <w:t>ist</w:t>
      </w:r>
      <w:proofErr w:type="gramEnd"/>
      <w:r>
        <w:rPr>
          <w:rFonts w:ascii="Arial" w:hAnsi="Arial" w:cs="Arial"/>
          <w:sz w:val="24"/>
          <w:szCs w:val="24"/>
        </w:rPr>
        <w:t xml:space="preserve"> auf die schnelle Entweichung von CO</w:t>
      </w:r>
      <w:r>
        <w:rPr>
          <w:rFonts w:ascii="Arial" w:hAnsi="Arial" w:cs="Arial"/>
          <w:sz w:val="24"/>
          <w:szCs w:val="24"/>
          <w:vertAlign w:val="subscript"/>
        </w:rPr>
        <w:t>2</w:t>
      </w:r>
      <w:r>
        <w:rPr>
          <w:rFonts w:ascii="Arial" w:hAnsi="Arial" w:cs="Arial"/>
          <w:sz w:val="24"/>
          <w:szCs w:val="24"/>
        </w:rPr>
        <w:t xml:space="preserve"> und die damit verbundene Aufrichtung der Graphenschichten zurückzuführen.</w:t>
      </w:r>
    </w:p>
    <w:p w:rsidR="00B52E36" w:rsidRPr="00C4022B" w:rsidRDefault="00B52E36" w:rsidP="00B52E36">
      <w:pPr>
        <w:spacing w:line="360" w:lineRule="auto"/>
        <w:jc w:val="both"/>
        <w:rPr>
          <w:rFonts w:ascii="Arial" w:hAnsi="Arial" w:cs="Arial"/>
          <w:sz w:val="24"/>
          <w:szCs w:val="24"/>
          <w:lang w:eastAsia="de-DE"/>
        </w:rPr>
      </w:pPr>
      <w:r w:rsidRPr="00C4022B">
        <w:rPr>
          <w:rFonts w:ascii="Arial" w:hAnsi="Arial" w:cs="Arial"/>
          <w:sz w:val="24"/>
          <w:szCs w:val="24"/>
          <w:lang w:eastAsia="de-DE"/>
        </w:rPr>
        <w:lastRenderedPageBreak/>
        <w:t xml:space="preserve">Der Mechanismus dieser bemerkenswerten photochemischen Reaktion ist in Abbildung 13 dargestellt </w:t>
      </w:r>
      <w:r w:rsidRPr="00C4022B">
        <w:rPr>
          <w:rFonts w:ascii="Arial" w:hAnsi="Arial" w:cs="Arial"/>
          <w:sz w:val="24"/>
          <w:szCs w:val="24"/>
          <w:lang w:eastAsia="de-DE"/>
        </w:rPr>
        <w:fldChar w:fldCharType="begin"/>
      </w:r>
      <w:r w:rsidR="00880575">
        <w:rPr>
          <w:rFonts w:ascii="Arial" w:hAnsi="Arial" w:cs="Arial"/>
          <w:sz w:val="24"/>
          <w:szCs w:val="24"/>
          <w:lang w:eastAsia="de-DE"/>
        </w:rPr>
        <w:instrText>ADDIN CITAVI.PLACEHOLDER 3dc24b04-8dee-48ad-9682-50a97809ecf9 PFBsYWNlaG9sZGVyPg0KICA8QWRkSW5WZXJzaW9uPjUuNC4wLjI8L0FkZEluVmVyc2lvbj4NCiAgPElkPjNkYzI0YjA0LThkZWUtNDhhZC05NjgyLTUwYTk3ODA5ZWNmOTwvSWQ+DQogIDxFbnRyaWVzPg0KICAgIDxFbnRyeT4NCiAgICAgIDxJZD44YzIyZmNhZC1kODNhLTQwMTctYTdmMS1kYWE5NDIxNjkyNmM8L0lkPg0KICAgICAgPFJlZmVyZW5jZUlkPmRkMTgwMjM4LTVjMDQtNGI0My04NjAyLWVmM2ZjMjczMWE1N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UYXBhczwvRmlyc3ROYW1lPg0KICAgICAgICAgICAgPExhc3ROYW1lPkt1aWxhPC9MYXN0TmFtZT4NCiAgICAgICAgICA8L1BlcnNvbj4NCiAgICAgICAgICA8UGVyc29uPg0KICAgICAgICAgICAgPEZpcnN0TmFtZT5BbmFudGE8L0ZpcnN0TmFtZT4NCiAgICAgICAgICAgIDxMYXN0TmFtZT5NaXNocmE8L0xhc3ROYW1lPg0KICAgICAgICAgICAgPE1pZGRsZU5hbWU+S3VtYXI8L01pZGRsZU5hbWU+DQogICAgICAgICAgICA8U2V4Pk1hbGU8L1NleD4NCiAgICAgICAgICA8L1BlcnNvbj4NCiAgICAgICAgICA8UGVyc29uPg0KICAgICAgICAgICAgPEZpcnN0TmFtZT5QYXJ0aGE8L0ZpcnN0TmFtZT4NCiAgICAgICAgICAgIDxMYXN0TmFtZT5LaGFucmE8L0xhc3ROYW1lPg0KICAgICAgICAgIDwvUGVyc29uPg0KICAgICAgICAgIDxQZXJzb24+DQogICAgICAgICAgICA8Rmlyc3ROYW1lPk5hbTwvRmlyc3ROYW1lPg0KICAgICAgICAgICAgPExhc3ROYW1lPktpbTwvTGFzdE5hbWU+DQogICAgICAgICAgICA8TWlkZGxlTmFtZT5Ib29uPC9NaWRkbGVOYW1lPg0KICAgICAgICAgICAgPFNleD5GZW1hbGU8L1NleD4NCiAgICAgICAgICA8L1BlcnNvbj4NCiAgICAgICAgICA8UGVyc29uPg0KICAgICAgICAgICAgPEZpcnN0TmFtZT5Kb29uZzwvRmlyc3ROYW1lPg0KICAgICAgICAgICAgPExhc3ROYW1lPkxlZTwvTGFzdE5hbWU+DQogICAgICAgICAgICA8TWlkZGxlTmFtZT5IZWU8L01pZGRsZU5hbWU+DQogICAgICAgICAgPC9QZXJzb24+DQogICAgICAgIDwvQXV0aG9ycz4NCiAgICAgICAgPERvaT4xMC4xMDM5L2MybnIzMjcwM2E8L0RvaT4NCiAgICAgICAgPElkPmRkMTgwMjM4LTVjMDQtNGI0My04NjAyLWVmM2ZjMjczMWE1NTwvSWQ+DQogICAgICAgIDxMYW5ndWFnZT5lbmc8L0xhbmd1YWdlPg0KICAgICAgICA8TGFuZ3VhZ2VDb2RlPmVuPC9MYW5ndWFnZUNvZGU+DQogICAgICAgIDxMb2NhdGlvbnM+DQogICAgICAgICAgPExvY2F0aW9uPg0KICAgICAgICAgICAgPEFkZHJlc3M+MjMxNzkyNDk8L0FkZHJlc3M+DQogICAgICAgICAgICA8TG9jYXRpb25UeXBlPkVsZWN0cm9uaWNBZGRyZXNzPC9Mb2NhdGlvblR5cGU+DQogICAgICAgICAgPC9Mb2NhdGlvbj4NCiAgICAgICAgICA8TG9jYXRpb24+DQogICAgICAgICAgICA8QWRkcmVzcz4xMC4xMDM5L2MybnIzMjcwM2E8L0FkZHJlc3M+DQogICAgICAgICAgICA8TG9jYXRpb25UeXBlPkVsZWN0cm9uaWNBZGRyZXNzPC9Mb2NhdGlvblR5cGU+DQogICAgICAgICAgPC9Mb2NhdGlvbj4NCiAgICAgICAgPC9Mb2NhdGlvbnM+DQogICAgICAgIDxOb3Rlcz5Kb3VybmFsIEFydGljbGUNClJlc2VhcmNoIFN1cHBvcnQsIE5vbi1VLlMuIEdvdid0DQpSZXZpZXc8L05vdGVzPg0KICAgICAgICA8TnVtYmVyPjE8L051bWJlcj4NCiAgICAgICAgPFBhZ2VSYW5nZT48IVtDREFUQVs8c3A+DQogIDxuPjUyPC9uPg0KICA8aW4+dHJ1ZTwvaW4+DQogIDxvcz41Mjwvb3M+DQogIDxwcz41MjwvcHM+DQo8L3NwPg0KPGVwPg0KICA8bj43MTwvbj4NCiAgPGluPnRydWU8L2luPg0KICA8b3M+NzE8L29zPg0KICA8cHM+NzE8L3BzPg0KPC9lcD4NCjxvcz41Mi03MTwvb3M+XV0+PC9QYWdlUmFuZ2U+DQogICAgICAgIDxFbmRQYWdlPjcxPC9FbmRQYWdlPg0KICAgICAgICA8U3RhcnRQYWdlPjUyPC9TdGFydFBhZ2U+DQogICAgICAgIDxQZXJpb2RpY2FsPg0KICAgICAgICAgIDxJc3NuPjIwNDAtMzM3MjwvSXNzbj4NCiAgICAgICAgICA8TmFtZT5OYW5vc2NhbGU8L05hbWU+DQogICAgICAgICAgPFVzZXJBYmJyZXZpYXRpb24xPk5hbm9zY2FsZTwvVXNlckFiYnJldmlhdGlvbjE+DQogICAgICAgIDwvUGVyaW9kaWNhbD4NCiAgICAgICAgPFB1Yk1lZElkPjIzMTc5MjQ5PC9QdWJNZWRJZD4NCiAgICAgICAgPFNlcXVlbmNlTnVtYmVyPjE3PC9TZXF1ZW5jZU51bWJlcj4NCiAgICAgICAgPFNob3J0VGl0bGU+S3VpbGEsIE1pc2hyYSBldCBhbC4gMjAxMyDigJMgUmVjZW50IGFkdmFuY2VzIGluIHRoZSBlZmZpY2llbnQ8L1Nob3J0VGl0bGU+DQogICAgICAgIDxTb3VyY2VPZkJpYmxpb2dyYXBoaWNJbmZvcm1hdGlvbj5QdWJNZWQ8L1NvdXJjZU9mQmlibGlvZ3JhcGhpY0luZm9ybWF0aW9uPg0KICAgICAgICA8VGl0bGU+UmVjZW50IGFkdmFuY2VzIGluIHRoZSBlZmZpY2llbnQgcmVkdWN0aW9uIG9mIGdyYXBoZW5lIG94aWRlIGFuZCBpdHMgYXBwbGljYXRpb24gYXMgZW5lcmd5IHN0b3JhZ2UgZWxlY3Ryb2RlIG1hdGVyaWFsczwvVGl0bGU+DQogICAgICAgIDxWb2x1bWU+NTwvVm9sdW1lPg0KICAgICAgICA8WWVhcj4yMDEzPC9ZZWFyPg0KICAgICAgPC9SZWZlcmVuY2U+DQogICAgPC9FbnRyeT4NCiAgPC9FbnRyaWVzPg0KICA8VGV4dD5bMjJ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yMl08L1RleHQ+DQogICAgPC9UZXh0VW5pdD4NCiAgPC9UZXh0VW5pdHM+DQo8L1BsYWNlaG9sZGVyPg==</w:instrText>
      </w:r>
      <w:r w:rsidRPr="00C4022B">
        <w:rPr>
          <w:rFonts w:ascii="Arial" w:hAnsi="Arial" w:cs="Arial"/>
          <w:sz w:val="24"/>
          <w:szCs w:val="24"/>
          <w:lang w:eastAsia="de-DE"/>
        </w:rPr>
        <w:fldChar w:fldCharType="separate"/>
      </w:r>
      <w:bookmarkStart w:id="26" w:name="_CTVP0013dc24b048dee48ad968250a97809ecf9"/>
      <w:r w:rsidR="00880575">
        <w:rPr>
          <w:rFonts w:ascii="Arial" w:hAnsi="Arial" w:cs="Arial"/>
          <w:sz w:val="24"/>
          <w:szCs w:val="24"/>
          <w:lang w:eastAsia="de-DE"/>
        </w:rPr>
        <w:t>[22]</w:t>
      </w:r>
      <w:bookmarkEnd w:id="26"/>
      <w:r w:rsidRPr="00C4022B">
        <w:rPr>
          <w:rFonts w:ascii="Arial" w:hAnsi="Arial" w:cs="Arial"/>
          <w:sz w:val="24"/>
          <w:szCs w:val="24"/>
          <w:lang w:eastAsia="de-DE"/>
        </w:rPr>
        <w:fldChar w:fldCharType="end"/>
      </w:r>
      <w:r w:rsidRPr="00C4022B">
        <w:rPr>
          <w:rFonts w:ascii="Arial" w:hAnsi="Arial" w:cs="Arial"/>
          <w:sz w:val="24"/>
          <w:szCs w:val="24"/>
          <w:lang w:eastAsia="de-DE"/>
        </w:rPr>
        <w:t xml:space="preserve"> und kann aus der gravimetrischen Perspektive experimentell bestätigt werden. Im Sinne einer didaktischen Reduktion lässt sich der Vorgang vereinfacht wie folgt formulieren: </w:t>
      </w:r>
    </w:p>
    <w:p w:rsidR="00B52E36" w:rsidRPr="00C4022B" w:rsidRDefault="00B52E36" w:rsidP="00435524">
      <w:pPr>
        <w:tabs>
          <w:tab w:val="center" w:pos="4536"/>
        </w:tabs>
        <w:spacing w:line="360" w:lineRule="auto"/>
        <w:jc w:val="both"/>
        <w:rPr>
          <w:rFonts w:ascii="Arial" w:hAnsi="Arial" w:cs="Arial"/>
          <w:szCs w:val="24"/>
          <w:lang w:eastAsia="de-DE"/>
        </w:rPr>
      </w:pPr>
      <w:r w:rsidRPr="00C4022B">
        <w:rPr>
          <w:rFonts w:ascii="Arial" w:hAnsi="Arial" w:cs="Arial"/>
          <w:noProof/>
          <w:szCs w:val="24"/>
          <w:lang w:eastAsia="de-DE"/>
        </w:rPr>
        <mc:AlternateContent>
          <mc:Choice Requires="wps">
            <w:drawing>
              <wp:anchor distT="0" distB="0" distL="114300" distR="114300" simplePos="0" relativeHeight="251668480" behindDoc="0" locked="0" layoutInCell="1" allowOverlap="1" wp14:anchorId="51A9068E" wp14:editId="5C6D6813">
                <wp:simplePos x="0" y="0"/>
                <wp:positionH relativeFrom="column">
                  <wp:posOffset>443230</wp:posOffset>
                </wp:positionH>
                <wp:positionV relativeFrom="paragraph">
                  <wp:posOffset>-1905</wp:posOffset>
                </wp:positionV>
                <wp:extent cx="4809490" cy="2324100"/>
                <wp:effectExtent l="0" t="0" r="10160" b="19050"/>
                <wp:wrapNone/>
                <wp:docPr id="12" name="Rechteck 12"/>
                <wp:cNvGraphicFramePr/>
                <a:graphic xmlns:a="http://schemas.openxmlformats.org/drawingml/2006/main">
                  <a:graphicData uri="http://schemas.microsoft.com/office/word/2010/wordprocessingShape">
                    <wps:wsp>
                      <wps:cNvSpPr/>
                      <wps:spPr>
                        <a:xfrm>
                          <a:off x="0" y="0"/>
                          <a:ext cx="4809490" cy="23241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 o:spid="_x0000_s1026" style="position:absolute;margin-left:34.9pt;margin-top:-.15pt;width:378.7pt;height:18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lDGnQIAAI8FAAAOAAAAZHJzL2Uyb0RvYy54bWysVEtv2zAMvg/YfxB0X/1YsjVBnSJo0WFA&#10;0RZ9oGdVlmpjsqhJSpzs14+SbCfoih2G5eCIIvlR/Pg4O991imyFdS3oihYnOSVCc6hb/VrRp8er&#10;T6eUOM90zRRoUdG9cPR89fHDWW+WooQGVC0sQRDtlr2paOO9WWaZ443omDsBIzQqJdiOeRTta1Zb&#10;1iN6p7Iyz79kPdjaWODCOby9TEq6ivhSCu5vpXTCE1VRfJuPXxu/L+Gbrc7Y8tUy07R8eAb7h1d0&#10;rNUYdIK6ZJ6RjW3/gOpabsGB9CccugykbLmIOWA2Rf4mm4eGGRFzQXKcmWhy/w+W32zvLGlrrF1J&#10;iWYd1uhe8MYL/oPgFfLTG7dEswdzZwfJ4TEku5O2C/+YBtlFTvcTp2LnCcfL2Wm+mC2Qeo668nM5&#10;K/LIenZwN9b5bwI6Eg4VtVi0yCXbXjuPIdF0NAnRNFy1SsXCKU36ii7m5Tw6OFBtHZTBLLaQuFCW&#10;bBkW3++KkAxiHVmhpDRehhRTUvHk90oECKXvhURyMI0yBQhtecBknAvti6RqWC1SqHmOvzHY6BFD&#10;R8CALPGRE/YAMFomkBE7vXmwD64idvXknP/tYcl58oiRQfvJuWs12PcAFGY1RE72I0mJmsDSC9R7&#10;bB0Laaac4Vct1u+aOX/HLA4R1hwXg7/Fj1SAdYLhREkD9td798Eeexu1lPQ4lBV1PzfMCkrUd41d&#10;vyhmszDFUZjNv5Yo2GPNy7FGb7oLwNIXuIIMj8dg79V4lBa6Z9wf6xAVVUxzjF1R7u0oXPi0LHAD&#10;cbFeRzOcXMP8tX4wPIAHVkN/Pu6emTVDE3vs/xsYB5gt3/Rysg2eGtYbD7KNjX7gdeAbpz42zrCh&#10;wlo5lqPVYY+ufgMAAP//AwBQSwMEFAAGAAgAAAAhAIB3qVbcAAAACAEAAA8AAABkcnMvZG93bnJl&#10;di54bWxMj81OwzAQhO9IvIO1lbig1iERaUizqRASxyBReAA3XuKo/mvstOHtMSc4jmY0802zX4xm&#10;F5rC6CzCwyYDRrZ3crQDwufH67oCFqKwUmhnCeGbAuzb25tG1NJd7TtdDnFgqcSGWiCoGH3NeegV&#10;GRE2zpNN3pebjIhJTgOXk7imcqN5nmUlN2K0aUEJTy+K+tNhNgjLXJ3P3XwyiopO3+fRv3XeI96t&#10;lucdsEhL/AvDL35ChzYxHd1sZWAaoXxK5BFhXQBLdpVvc2BHhKJ83AJvG/7/QPsDAAD//wMAUEsB&#10;Ai0AFAAGAAgAAAAhALaDOJL+AAAA4QEAABMAAAAAAAAAAAAAAAAAAAAAAFtDb250ZW50X1R5cGVz&#10;XS54bWxQSwECLQAUAAYACAAAACEAOP0h/9YAAACUAQAACwAAAAAAAAAAAAAAAAAvAQAAX3JlbHMv&#10;LnJlbHNQSwECLQAUAAYACAAAACEAdV5Qxp0CAACPBQAADgAAAAAAAAAAAAAAAAAuAgAAZHJzL2Uy&#10;b0RvYy54bWxQSwECLQAUAAYACAAAACEAgHepVtwAAAAIAQAADwAAAAAAAAAAAAAAAAD3BAAAZHJz&#10;L2Rvd25yZXYueG1sUEsFBgAAAAAEAAQA8wAAAAAGAAAAAA==&#10;" filled="f" strokecolor="black [3213]"/>
            </w:pict>
          </mc:Fallback>
        </mc:AlternateContent>
      </w:r>
      <w:r w:rsidRPr="00C4022B">
        <w:rPr>
          <w:rFonts w:ascii="Arial" w:hAnsi="Arial" w:cs="Arial"/>
          <w:noProof/>
          <w:szCs w:val="24"/>
          <w:lang w:eastAsia="de-DE"/>
        </w:rPr>
        <mc:AlternateContent>
          <mc:Choice Requires="wps">
            <w:drawing>
              <wp:anchor distT="0" distB="0" distL="114300" distR="114300" simplePos="0" relativeHeight="251667456" behindDoc="0" locked="0" layoutInCell="1" allowOverlap="1" wp14:anchorId="6C3E8FB8" wp14:editId="371C787C">
                <wp:simplePos x="0" y="0"/>
                <wp:positionH relativeFrom="column">
                  <wp:posOffset>2498090</wp:posOffset>
                </wp:positionH>
                <wp:positionV relativeFrom="paragraph">
                  <wp:posOffset>161880</wp:posOffset>
                </wp:positionV>
                <wp:extent cx="424815" cy="140398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1403985"/>
                        </a:xfrm>
                        <a:prstGeom prst="rect">
                          <a:avLst/>
                        </a:prstGeom>
                        <a:noFill/>
                        <a:ln w="9525">
                          <a:noFill/>
                          <a:miter lim="800000"/>
                          <a:headEnd/>
                          <a:tailEnd/>
                        </a:ln>
                      </wps:spPr>
                      <wps:txbx>
                        <w:txbxContent>
                          <w:p w:rsidR="00B52E36" w:rsidRDefault="00B52E36" w:rsidP="00B52E36">
                            <w:r w:rsidRPr="00C06572">
                              <w:rPr>
                                <w:rFonts w:ascii="Arial" w:hAnsi="Arial" w:cs="Arial"/>
                                <w:sz w:val="24"/>
                                <w:szCs w:val="24"/>
                                <w:lang w:eastAsia="de-DE"/>
                              </w:rPr>
                              <w:t>h</w:t>
                            </w:r>
                            <w:r>
                              <w:rPr>
                                <w:rFonts w:ascii="Arial" w:hAnsi="Arial" w:cs="Arial"/>
                                <w:sz w:val="24"/>
                                <w:szCs w:val="24"/>
                                <w:lang w:val="en-US" w:eastAsia="de-DE"/>
                              </w:rPr>
                              <w:t>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2" o:spid="_x0000_s1032" type="#_x0000_t202" style="position:absolute;left:0;text-align:left;margin-left:196.7pt;margin-top:12.75pt;width:33.4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g9kEgIAAPsDAAAOAAAAZHJzL2Uyb0RvYy54bWysU9tu2zAMfR+wfxD0vvhSp02MOEXXLsOA&#10;7gK0+wBFlmNhkqhJSuzu60vJSRZsb8P8IIgmechzSK1uR63IQTgvwTS0mOWUCMOhlWbX0O/Pm3cL&#10;SnxgpmUKjGjoi/D0dv32zWqwtSihB9UKRxDE+HqwDe1DsHWWed4LzfwMrDDo7MBpFtB0u6x1bEB0&#10;rbIyz6+zAVxrHXDhPf59mJx0nfC7TvDwteu8CEQ1FHsL6XTp3MYzW69YvXPM9pIf22D/0IVm0mDR&#10;M9QDC4zsnfwLSkvuwEMXZhx0Bl0nuUgckE2R/8HmqWdWJC4ojrdnmfz/g+VfDt8ckW1Dr/IbSgzT&#10;OKRnMYZOqJaUUZ/B+hrDniwGhvE9jDjnxNXbR+A/PDFw3zOzE3fOwdAL1mJ/RczMLlInHB9BtsNn&#10;aLEM2wdIQGPndBQP5SCIjnN6Oc8GWyEcf1ZltSjmlHB0FVV+tVzMUwlWn7Kt8+GjAE3ipaEOZ5/Q&#10;2eHRh9gNq08hsZiBjVQqzV8ZMjR0OS/nKeHCo2XA9VRSN3SRx29amEjyg2lTcmBSTXcsoMyRdSQ6&#10;UQ7jdkwCX5/E3EL7gjI4mLYRXw9eenC/KBlwExvqf+6ZE5SoTwalXBZVFVc3GdX8pkTDXXq2lx5m&#10;OEI1NFAyXe9DWvdI2ds7lHwjkxpxNlMnx5Zxw5JIx9cQV/jSTlG/3+z6FQAA//8DAFBLAwQUAAYA&#10;CAAAACEA8tVP898AAAAKAQAADwAAAGRycy9kb3ducmV2LnhtbEyPwU7DMAyG70i8Q2Qkbiyh7Too&#10;TacJbeMIbBXnrDFtRZNUSdaVt8ec4Gj70+/vL9ezGdiEPvTOSrhfCGBoG6d720qoj7u7B2AhKqvV&#10;4CxK+MYA6+r6qlSFdhf7jtMhtoxCbCiUhC7GseA8NB0aFRZuREu3T+eNijT6lmuvLhRuBp4IkXOj&#10;eksfOjXic4fN1+FsJIxx3K9e/OvbZrubRP2xr5O+3Up5ezNvnoBFnOMfDL/6pA4VOZ3c2erABgnp&#10;Y5oRKiFZLoERkOUiBXaiRZbnwKuS/69Q/QAAAP//AwBQSwECLQAUAAYACAAAACEAtoM4kv4AAADh&#10;AQAAEwAAAAAAAAAAAAAAAAAAAAAAW0NvbnRlbnRfVHlwZXNdLnhtbFBLAQItABQABgAIAAAAIQA4&#10;/SH/1gAAAJQBAAALAAAAAAAAAAAAAAAAAC8BAABfcmVscy8ucmVsc1BLAQItABQABgAIAAAAIQBv&#10;Pg9kEgIAAPsDAAAOAAAAAAAAAAAAAAAAAC4CAABkcnMvZTJvRG9jLnhtbFBLAQItABQABgAIAAAA&#10;IQDy1U/z3wAAAAoBAAAPAAAAAAAAAAAAAAAAAGwEAABkcnMvZG93bnJldi54bWxQSwUGAAAAAAQA&#10;BADzAAAAeAUAAAAA&#10;" filled="f" stroked="f">
                <v:textbox style="mso-fit-shape-to-text:t">
                  <w:txbxContent>
                    <w:p w:rsidR="00B52E36" w:rsidRDefault="00B52E36" w:rsidP="00B52E36">
                      <w:r w:rsidRPr="00C06572">
                        <w:rPr>
                          <w:rFonts w:ascii="Arial" w:hAnsi="Arial" w:cs="Arial"/>
                          <w:sz w:val="24"/>
                          <w:szCs w:val="24"/>
                          <w:lang w:eastAsia="de-DE"/>
                        </w:rPr>
                        <w:t>h</w:t>
                      </w:r>
                      <w:r>
                        <w:rPr>
                          <w:rFonts w:ascii="Arial" w:hAnsi="Arial" w:cs="Arial"/>
                          <w:sz w:val="24"/>
                          <w:szCs w:val="24"/>
                          <w:lang w:val="en-US" w:eastAsia="de-DE"/>
                        </w:rPr>
                        <w:t>ν</w:t>
                      </w:r>
                    </w:p>
                  </w:txbxContent>
                </v:textbox>
              </v:shape>
            </w:pict>
          </mc:Fallback>
        </mc:AlternateContent>
      </w:r>
      <w:r w:rsidR="00435524">
        <w:rPr>
          <w:rFonts w:ascii="Arial" w:hAnsi="Arial" w:cs="Arial"/>
          <w:szCs w:val="24"/>
          <w:lang w:eastAsia="de-DE"/>
        </w:rPr>
        <w:tab/>
      </w:r>
    </w:p>
    <w:p w:rsidR="00B52E36" w:rsidRPr="00C4022B" w:rsidRDefault="00B52E36" w:rsidP="00B52E36">
      <w:pPr>
        <w:spacing w:line="360" w:lineRule="auto"/>
        <w:ind w:left="1416"/>
        <w:jc w:val="both"/>
        <w:rPr>
          <w:rFonts w:ascii="Arial" w:hAnsi="Arial" w:cs="Arial"/>
          <w:sz w:val="24"/>
          <w:szCs w:val="24"/>
          <w:vertAlign w:val="subscript"/>
          <w:lang w:val="en-US" w:eastAsia="de-DE"/>
        </w:rPr>
      </w:pPr>
      <w:r w:rsidRPr="00C4022B">
        <w:rPr>
          <w:rFonts w:ascii="Arial" w:hAnsi="Arial" w:cs="Arial"/>
          <w:noProof/>
          <w:sz w:val="24"/>
          <w:szCs w:val="24"/>
          <w:lang w:eastAsia="de-DE"/>
        </w:rPr>
        <mc:AlternateContent>
          <mc:Choice Requires="wps">
            <w:drawing>
              <wp:anchor distT="0" distB="0" distL="114300" distR="114300" simplePos="0" relativeHeight="251666432" behindDoc="0" locked="0" layoutInCell="1" allowOverlap="1" wp14:anchorId="5A470370" wp14:editId="715BCA15">
                <wp:simplePos x="0" y="0"/>
                <wp:positionH relativeFrom="column">
                  <wp:posOffset>2336800</wp:posOffset>
                </wp:positionH>
                <wp:positionV relativeFrom="paragraph">
                  <wp:posOffset>134458</wp:posOffset>
                </wp:positionV>
                <wp:extent cx="792000" cy="0"/>
                <wp:effectExtent l="0" t="76200" r="27305" b="95250"/>
                <wp:wrapNone/>
                <wp:docPr id="7" name="Gerade Verbindung mit Pfeil 7"/>
                <wp:cNvGraphicFramePr/>
                <a:graphic xmlns:a="http://schemas.openxmlformats.org/drawingml/2006/main">
                  <a:graphicData uri="http://schemas.microsoft.com/office/word/2010/wordprocessingShape">
                    <wps:wsp>
                      <wps:cNvCnPr/>
                      <wps:spPr>
                        <a:xfrm>
                          <a:off x="0" y="0"/>
                          <a:ext cx="792000" cy="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Gerade Verbindung mit Pfeil 7" o:spid="_x0000_s1026" type="#_x0000_t32" style="position:absolute;margin-left:184pt;margin-top:10.6pt;width:62.35pt;height:0;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zg29gEAAD8EAAAOAAAAZHJzL2Uyb0RvYy54bWysU01vEzEQvSPxHyzf6SaVSkqUTQ8p7QVB&#10;BIW7Y493LflLYzeb/HvG3mRDCxcQF+/aM2/evOfx6u7gLNsDJhN8y+dXM87Ay6CM71r+/enh3S1n&#10;KQuvhA0eWn6ExO/Wb9+shriE69AHqwAZFfFpOcSW9znHZdMk2YMT6SpE8BTUAZ3ItMWuUSgGqu5s&#10;cz2bvW+GgCpikJASnd6PQb6u9bUGmb9onSAz23LqLdcV67ora7NeiWWHIvZGntoQ/9CFE8YT6VTq&#10;XmTBntH8VsoZiSEFna9kcE3Q2kioGkjNfPZKzbdeRKhayJwUJ5vS/ysrP++3yIxq+YIzLxxd0SOg&#10;UMB+AO6MV8++Y85kttVgLFsUw4aYloTb+C2edilusag/aHTlS7rYoZp8nEyGQ2aSDhcf6N7oKuQ5&#10;1FxwEVN+hOBY+Wl5yihM1+dN8J5uMuC8eiz2n1ImZgKeAYXUejbQCN7cLm5qWgrWqAdjbQnWgYKN&#10;RbYXNAr5MC9KqMKLrCyM/egVy8dIRmQ0wncWTpnWE6BoH9XWv3y0MHJ/BU02kr6xx1d8Qkrw+cxp&#10;PWUXmKbuJuBs7LpM/qXRl8BTfoFCHe6/AU+Iyhx8nsDO+IB/Yr/YpMf8swOj7mLBLqhjnYNqDU1p&#10;dfX0osoz+HVf4Zd3v/4JAAD//wMAUEsDBBQABgAIAAAAIQDvXoft3QAAAAkBAAAPAAAAZHJzL2Rv&#10;d25yZXYueG1sTI/NTsNADITvSLzDykjc6KaB/oVsKoQEUsWJthJXN3GTqLveKLtN07fHiAMcbc+M&#10;v8nXo7NqoD60ng1MJwko4tJXLdcG9ru3hyWoEJErtJ7JwJUCrIvbmxyzyl/4k4ZtrJWEcMjQQBNj&#10;l2kdyoYchonviOV29L3DKGNf66rHi4Q7q9MkmWuHLcuHBjt6bag8bc9OMEr2+D7MbPt1Smix+9js&#10;r7ONMfd348szqEhj/BPDD754oBCmgz9zFZQ18DhfSpdoIJ2moETwtEoXoA6/C13k+n+D4hsAAP//&#10;AwBQSwECLQAUAAYACAAAACEAtoM4kv4AAADhAQAAEwAAAAAAAAAAAAAAAAAAAAAAW0NvbnRlbnRf&#10;VHlwZXNdLnhtbFBLAQItABQABgAIAAAAIQA4/SH/1gAAAJQBAAALAAAAAAAAAAAAAAAAAC8BAABf&#10;cmVscy8ucmVsc1BLAQItABQABgAIAAAAIQBKBzg29gEAAD8EAAAOAAAAAAAAAAAAAAAAAC4CAABk&#10;cnMvZTJvRG9jLnhtbFBLAQItABQABgAIAAAAIQDvXoft3QAAAAkBAAAPAAAAAAAAAAAAAAAAAFAE&#10;AABkcnMvZG93bnJldi54bWxQSwUGAAAAAAQABADzAAAAWgUAAAAA&#10;" strokecolor="black [3213]" strokeweight="1.25pt">
                <v:stroke endarrow="block"/>
              </v:shape>
            </w:pict>
          </mc:Fallback>
        </mc:AlternateContent>
      </w:r>
      <w:r w:rsidRPr="005123B6">
        <w:rPr>
          <w:rFonts w:ascii="Arial" w:hAnsi="Arial" w:cs="Arial"/>
          <w:sz w:val="24"/>
          <w:szCs w:val="24"/>
          <w:lang w:val="en-US" w:eastAsia="de-DE"/>
        </w:rPr>
        <w:t xml:space="preserve">   </w:t>
      </w:r>
      <w:r w:rsidRPr="00C4022B">
        <w:rPr>
          <w:rFonts w:ascii="Arial" w:hAnsi="Arial" w:cs="Arial"/>
          <w:sz w:val="24"/>
          <w:szCs w:val="24"/>
          <w:lang w:val="en-US" w:eastAsia="de-DE"/>
        </w:rPr>
        <w:t xml:space="preserve">GO-CO </w:t>
      </w:r>
      <w:r w:rsidRPr="00C4022B">
        <w:rPr>
          <w:rFonts w:ascii="Arial" w:hAnsi="Arial" w:cs="Arial"/>
          <w:sz w:val="24"/>
          <w:szCs w:val="24"/>
          <w:lang w:val="en-US" w:eastAsia="de-DE"/>
        </w:rPr>
        <w:tab/>
      </w:r>
      <w:r w:rsidRPr="00C4022B">
        <w:rPr>
          <w:rFonts w:ascii="Arial" w:hAnsi="Arial" w:cs="Arial"/>
          <w:sz w:val="24"/>
          <w:szCs w:val="24"/>
          <w:lang w:val="en-US" w:eastAsia="de-DE"/>
        </w:rPr>
        <w:tab/>
      </w:r>
      <w:r w:rsidRPr="00C4022B">
        <w:rPr>
          <w:rFonts w:ascii="Arial" w:hAnsi="Arial" w:cs="Arial"/>
          <w:sz w:val="24"/>
          <w:szCs w:val="24"/>
          <w:lang w:val="en-US" w:eastAsia="de-DE"/>
        </w:rPr>
        <w:tab/>
      </w:r>
      <w:r w:rsidRPr="00C4022B">
        <w:rPr>
          <w:rFonts w:ascii="Arial" w:hAnsi="Arial" w:cs="Arial"/>
          <w:sz w:val="24"/>
          <w:szCs w:val="24"/>
          <w:lang w:val="en-US" w:eastAsia="de-DE"/>
        </w:rPr>
        <w:tab/>
      </w:r>
      <w:r w:rsidRPr="00C4022B">
        <w:rPr>
          <w:rFonts w:ascii="Arial" w:hAnsi="Arial" w:cs="Arial"/>
          <w:sz w:val="24"/>
          <w:szCs w:val="24"/>
          <w:lang w:val="en-US" w:eastAsia="de-DE"/>
        </w:rPr>
        <w:tab/>
        <w:t>G</w:t>
      </w:r>
      <w:r w:rsidRPr="00C4022B">
        <w:rPr>
          <w:rFonts w:ascii="Arial" w:hAnsi="Arial" w:cs="Arial"/>
          <w:sz w:val="24"/>
          <w:szCs w:val="24"/>
          <w:lang w:val="en-US" w:eastAsia="de-DE"/>
        </w:rPr>
        <w:tab/>
        <w:t>+</w:t>
      </w:r>
      <w:r w:rsidRPr="00C4022B">
        <w:rPr>
          <w:rFonts w:ascii="Arial" w:hAnsi="Arial" w:cs="Arial"/>
          <w:sz w:val="24"/>
          <w:szCs w:val="24"/>
          <w:lang w:val="en-US" w:eastAsia="de-DE"/>
        </w:rPr>
        <w:tab/>
        <w:t>CO</w:t>
      </w:r>
      <w:r w:rsidRPr="00C4022B">
        <w:rPr>
          <w:rFonts w:ascii="Arial" w:hAnsi="Arial" w:cs="Arial"/>
          <w:sz w:val="24"/>
          <w:szCs w:val="24"/>
          <w:vertAlign w:val="subscript"/>
          <w:lang w:val="en-US" w:eastAsia="de-DE"/>
        </w:rPr>
        <w:t>2</w:t>
      </w:r>
    </w:p>
    <w:p w:rsidR="00B52E36" w:rsidRDefault="00B52E36" w:rsidP="00B52E36">
      <w:pPr>
        <w:spacing w:line="360" w:lineRule="auto"/>
        <w:ind w:left="708"/>
        <w:jc w:val="both"/>
        <w:rPr>
          <w:rFonts w:ascii="Arial" w:hAnsi="Arial" w:cs="Arial"/>
          <w:sz w:val="24"/>
          <w:szCs w:val="24"/>
          <w:lang w:val="en-US" w:eastAsia="de-DE"/>
        </w:rPr>
      </w:pPr>
      <w:r w:rsidRPr="00C4022B">
        <w:rPr>
          <w:rFonts w:ascii="Arial" w:hAnsi="Arial" w:cs="Arial"/>
          <w:sz w:val="24"/>
          <w:szCs w:val="24"/>
          <w:lang w:val="en-US" w:eastAsia="de-DE"/>
        </w:rPr>
        <w:t xml:space="preserve">        (Graphenoxid)</w:t>
      </w:r>
      <w:r w:rsidRPr="00C4022B">
        <w:rPr>
          <w:rFonts w:ascii="Arial" w:hAnsi="Arial" w:cs="Arial"/>
          <w:sz w:val="24"/>
          <w:szCs w:val="24"/>
          <w:lang w:val="en-US" w:eastAsia="de-DE"/>
        </w:rPr>
        <w:tab/>
      </w:r>
      <w:r w:rsidRPr="00C4022B">
        <w:rPr>
          <w:rFonts w:ascii="Arial" w:hAnsi="Arial" w:cs="Arial"/>
          <w:sz w:val="24"/>
          <w:szCs w:val="24"/>
          <w:lang w:val="en-US" w:eastAsia="de-DE"/>
        </w:rPr>
        <w:tab/>
        <w:t xml:space="preserve">   </w:t>
      </w:r>
      <w:r w:rsidRPr="00C4022B">
        <w:rPr>
          <w:rFonts w:ascii="Arial" w:hAnsi="Arial" w:cs="Arial"/>
          <w:sz w:val="24"/>
          <w:szCs w:val="24"/>
          <w:lang w:val="en-US" w:eastAsia="de-DE"/>
        </w:rPr>
        <w:tab/>
      </w:r>
      <w:r w:rsidRPr="00C4022B">
        <w:rPr>
          <w:rFonts w:ascii="Arial" w:hAnsi="Arial" w:cs="Arial"/>
          <w:sz w:val="24"/>
          <w:szCs w:val="24"/>
          <w:lang w:val="en-US" w:eastAsia="de-DE"/>
        </w:rPr>
        <w:tab/>
        <w:t xml:space="preserve">    (Graphen)</w:t>
      </w:r>
    </w:p>
    <w:p w:rsidR="00B52E36" w:rsidRPr="00E02142" w:rsidRDefault="00B52E36" w:rsidP="00B52E36">
      <w:pPr>
        <w:spacing w:line="360" w:lineRule="auto"/>
        <w:jc w:val="both"/>
        <w:rPr>
          <w:rFonts w:ascii="Arial" w:hAnsi="Arial" w:cs="Arial"/>
          <w:szCs w:val="24"/>
          <w:lang w:val="en-US" w:eastAsia="de-DE"/>
        </w:rPr>
      </w:pPr>
      <w:r w:rsidRPr="00C4022B">
        <w:rPr>
          <w:rFonts w:ascii="Arial" w:hAnsi="Arial" w:cs="Arial"/>
          <w:noProof/>
          <w:szCs w:val="24"/>
          <w:lang w:eastAsia="de-DE"/>
        </w:rPr>
        <mc:AlternateContent>
          <mc:Choice Requires="wps">
            <w:drawing>
              <wp:anchor distT="0" distB="0" distL="114300" distR="114300" simplePos="0" relativeHeight="251670528" behindDoc="0" locked="0" layoutInCell="1" allowOverlap="1" wp14:anchorId="69648522" wp14:editId="50544CC8">
                <wp:simplePos x="0" y="0"/>
                <wp:positionH relativeFrom="column">
                  <wp:posOffset>2498090</wp:posOffset>
                </wp:positionH>
                <wp:positionV relativeFrom="paragraph">
                  <wp:posOffset>166370</wp:posOffset>
                </wp:positionV>
                <wp:extent cx="424815" cy="1403985"/>
                <wp:effectExtent l="0" t="0" r="0" b="0"/>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1403985"/>
                        </a:xfrm>
                        <a:prstGeom prst="rect">
                          <a:avLst/>
                        </a:prstGeom>
                        <a:noFill/>
                        <a:ln w="9525">
                          <a:noFill/>
                          <a:miter lim="800000"/>
                          <a:headEnd/>
                          <a:tailEnd/>
                        </a:ln>
                      </wps:spPr>
                      <wps:txbx>
                        <w:txbxContent>
                          <w:p w:rsidR="00B52E36" w:rsidRDefault="00B52E36" w:rsidP="00B52E36">
                            <w:r w:rsidRPr="00C06572">
                              <w:rPr>
                                <w:rFonts w:ascii="Arial" w:hAnsi="Arial" w:cs="Arial"/>
                                <w:sz w:val="24"/>
                                <w:szCs w:val="24"/>
                                <w:lang w:eastAsia="de-DE"/>
                              </w:rPr>
                              <w:t>h</w:t>
                            </w:r>
                            <w:r>
                              <w:rPr>
                                <w:rFonts w:ascii="Arial" w:hAnsi="Arial" w:cs="Arial"/>
                                <w:sz w:val="24"/>
                                <w:szCs w:val="24"/>
                                <w:lang w:val="en-US" w:eastAsia="de-DE"/>
                              </w:rPr>
                              <w:t>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196.7pt;margin-top:13.1pt;width:33.4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EqEQIAAPoDAAAOAAAAZHJzL2Uyb0RvYy54bWysU9tu2zAMfR+wfxD0vvgyp02MOEXXLsOA&#10;7gK0+wBFlmNhkqhJSuzs60fJSRZsb8P8IIgmechzSK3uRq3IQTgvwTS0mOWUCMOhlWbX0G8vmzcL&#10;SnxgpmUKjGjoUXh6t379ajXYWpTQg2qFIwhifD3YhvYh2DrLPO+FZn4GVhh0duA0C2i6XdY6NiC6&#10;VlmZ5zfZAK61DrjwHv8+Tk66TvhdJ3j40nVeBKIair2FdLp0buOZrVes3jlme8lPbbB/6EIzabDo&#10;BeqRBUb2Tv4FpSV34KELMw46g66TXCQOyKbI/2Dz3DMrEhcUx9uLTP7/wfLPh6+OyBZnd0OJYRpn&#10;9CLG0AnVkjLKM1hfY9SzxbgwvoMRQxNVb5+Af/fEwEPPzE7cOwdDL1iL7RUxM7tKnXB8BNkOn6DF&#10;MmwfIAGNndNRO1SDIDqO6XgZDbZCOP6sympRzCnh6Cqq/O1yMU8lWH3Ots6HDwI0iZeGOhx9QmeH&#10;Jx9iN6w+h8RiBjZSqTR+ZcjQ0OW8nKeEK4+WAbdTSd3QRR6/aV8iyfemTcmBSTXdsYAyJ9aR6EQ5&#10;jNsx6Xt7FnML7RFlcDAtIz4evPTgflIy4CI21P/YMycoUR8NSrksqipubjKq+W2Jhrv2bK89zHCE&#10;amigZLo+hLTtkbK39yj5RiY14mymTk4t44IlkU6PIW7wtZ2ifj/Z9S8AAAD//wMAUEsDBBQABgAI&#10;AAAAIQC2CnjR3wAAAAoBAAAPAAAAZHJzL2Rvd25yZXYueG1sTI/LTsMwEEX3SPyDNUjsqE0SpTSN&#10;U1WoLUtKiVi78ZBExA/Fbhr+nmEFy5k5unNuuZnNwCYcQ++shMeFAIa2cbq3rYT6ff/wBCxEZbUa&#10;nEUJ3xhgU93elKrQ7mrfcDrFllGIDYWS0MXoC85D06FRYeE8Wrp9utGoSOPYcj2qK4WbgSdC5Nyo&#10;3tKHTnl87rD5Ol2MBB/9Yfkyvh63u/0k6o9DnfTtTsr7u3m7BhZxjn8w/OqTOlTkdHYXqwMbJKSr&#10;NCNUQpInwAjIcpECO9MiW6bAq5L/r1D9AAAA//8DAFBLAQItABQABgAIAAAAIQC2gziS/gAAAOEB&#10;AAATAAAAAAAAAAAAAAAAAAAAAABbQ29udGVudF9UeXBlc10ueG1sUEsBAi0AFAAGAAgAAAAhADj9&#10;If/WAAAAlAEAAAsAAAAAAAAAAAAAAAAALwEAAF9yZWxzLy5yZWxzUEsBAi0AFAAGAAgAAAAhAAc5&#10;cSoRAgAA+gMAAA4AAAAAAAAAAAAAAAAALgIAAGRycy9lMm9Eb2MueG1sUEsBAi0AFAAGAAgAAAAh&#10;ALYKeNHfAAAACgEAAA8AAAAAAAAAAAAAAAAAawQAAGRycy9kb3ducmV2LnhtbFBLBQYAAAAABAAE&#10;APMAAAB3BQAAAAA=&#10;" filled="f" stroked="f">
                <v:textbox style="mso-fit-shape-to-text:t">
                  <w:txbxContent>
                    <w:p w:rsidR="00B52E36" w:rsidRDefault="00B52E36" w:rsidP="00B52E36">
                      <w:r w:rsidRPr="00C06572">
                        <w:rPr>
                          <w:rFonts w:ascii="Arial" w:hAnsi="Arial" w:cs="Arial"/>
                          <w:sz w:val="24"/>
                          <w:szCs w:val="24"/>
                          <w:lang w:eastAsia="de-DE"/>
                        </w:rPr>
                        <w:t>h</w:t>
                      </w:r>
                      <w:r>
                        <w:rPr>
                          <w:rFonts w:ascii="Arial" w:hAnsi="Arial" w:cs="Arial"/>
                          <w:sz w:val="24"/>
                          <w:szCs w:val="24"/>
                          <w:lang w:val="en-US" w:eastAsia="de-DE"/>
                        </w:rPr>
                        <w:t>ν</w:t>
                      </w:r>
                    </w:p>
                  </w:txbxContent>
                </v:textbox>
              </v:shape>
            </w:pict>
          </mc:Fallback>
        </mc:AlternateContent>
      </w:r>
    </w:p>
    <w:p w:rsidR="00B52E36" w:rsidRPr="00C4022B" w:rsidRDefault="00B52E36" w:rsidP="00B52E36">
      <w:pPr>
        <w:spacing w:line="360" w:lineRule="auto"/>
        <w:ind w:left="1416"/>
        <w:jc w:val="both"/>
        <w:rPr>
          <w:rFonts w:ascii="Arial" w:hAnsi="Arial" w:cs="Arial"/>
          <w:sz w:val="24"/>
          <w:szCs w:val="24"/>
          <w:vertAlign w:val="subscript"/>
          <w:lang w:val="en-US" w:eastAsia="de-DE"/>
        </w:rPr>
      </w:pPr>
      <w:r w:rsidRPr="00C4022B">
        <w:rPr>
          <w:rFonts w:ascii="Arial" w:hAnsi="Arial" w:cs="Arial"/>
          <w:noProof/>
          <w:sz w:val="24"/>
          <w:szCs w:val="24"/>
          <w:lang w:eastAsia="de-DE"/>
        </w:rPr>
        <mc:AlternateContent>
          <mc:Choice Requires="wps">
            <w:drawing>
              <wp:anchor distT="0" distB="0" distL="114300" distR="114300" simplePos="0" relativeHeight="251669504" behindDoc="0" locked="0" layoutInCell="1" allowOverlap="1" wp14:anchorId="4D126FEB" wp14:editId="575C6D5A">
                <wp:simplePos x="0" y="0"/>
                <wp:positionH relativeFrom="column">
                  <wp:posOffset>2336800</wp:posOffset>
                </wp:positionH>
                <wp:positionV relativeFrom="paragraph">
                  <wp:posOffset>134458</wp:posOffset>
                </wp:positionV>
                <wp:extent cx="792000" cy="0"/>
                <wp:effectExtent l="0" t="76200" r="27305" b="95250"/>
                <wp:wrapNone/>
                <wp:docPr id="1" name="Gerade Verbindung mit Pfeil 1"/>
                <wp:cNvGraphicFramePr/>
                <a:graphic xmlns:a="http://schemas.openxmlformats.org/drawingml/2006/main">
                  <a:graphicData uri="http://schemas.microsoft.com/office/word/2010/wordprocessingShape">
                    <wps:wsp>
                      <wps:cNvCnPr/>
                      <wps:spPr>
                        <a:xfrm>
                          <a:off x="0" y="0"/>
                          <a:ext cx="792000" cy="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Gerade Verbindung mit Pfeil 1" o:spid="_x0000_s1026" type="#_x0000_t32" style="position:absolute;margin-left:184pt;margin-top:10.6pt;width:62.35pt;height:0;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M19QEAAD8EAAAOAAAAZHJzL2Uyb0RvYy54bWysU01vEzEQvSPxHyzfySaVSkuUTQ8p7QVB&#10;BIW7Y493LflLYzeb/HvG3mRDCxcQF3/NvJl5b8aru4OzbA+YTPAtX8zmnIGXQRnftfz708O7W85S&#10;Fl4JGzy0/AiJ363fvlkNcQlXoQ9WATIK4tNyiC3vc47LpkmyByfSLETwZNQBnch0xa5RKAaK7mxz&#10;NZ+/b4aAKmKQkBK93o9Gvq7xtQaZv2idIDPbcqot1xXruitrs16JZYci9kaeyhD/UIUTxlPSKdS9&#10;yII9o/ktlDMSQwo6z2RwTdDaSKgciM1i/orNt15EqFxInBQnmdL/Cys/77fIjKLeceaFoxY9AgoF&#10;7Afgznj17DvmTGZbDcayRRFsiGlJuI3f4umW4hYL+4NGV3bixQ5V5OMkMhwyk/R484H6Rq2QZ1Nz&#10;wUVM+RGCY+XQ8pRRmK7Pm+A9dTLgomos9p9SpswEPANKUuvZQDSub2+uq1sK1qgHY20x1oGCjUW2&#10;FzQK+VCZUIQXXlkY+9Erlo+RhMhohO8sFM7kaT1thfvItp7y0cKY+ytokpH4jTW+yiekBJ/POa0n&#10;7wLTVN0EnI9Vl8m/FPoSePIvUKjD/TfgCVEzB58nsDM+4J+yX2TSo/9ZgZF3kWAX1LHOQZWGprRq&#10;dfpR5Rv8eq/wy79f/wQAAP//AwBQSwMEFAAGAAgAAAAhAO9eh+3dAAAACQEAAA8AAABkcnMvZG93&#10;bnJldi54bWxMj81Ow0AMhO9IvMPKSNzopoH+hWwqhARSxYm2Elc3cZOou94ou03Tt8eIAxxtz4y/&#10;ydejs2qgPrSeDUwnCSji0lct1wb2u7eHJagQkSu0nsnAlQKsi9ubHLPKX/iThm2slYRwyNBAE2OX&#10;aR3KhhyGie+I5Xb0vcMoY1/rqseLhDur0ySZa4cty4cGO3ptqDxtz04wSvb4Psxs+3VKaLH72Oyv&#10;s40x93fjyzOoSGP8E8MPvnigEKaDP3MVlDXwOF9Kl2ggnaagRPC0ShegDr8LXeT6f4PiGwAA//8D&#10;AFBLAQItABQABgAIAAAAIQC2gziS/gAAAOEBAAATAAAAAAAAAAAAAAAAAAAAAABbQ29udGVudF9U&#10;eXBlc10ueG1sUEsBAi0AFAAGAAgAAAAhADj9If/WAAAAlAEAAAsAAAAAAAAAAAAAAAAALwEAAF9y&#10;ZWxzLy5yZWxzUEsBAi0AFAAGAAgAAAAhAAf/wzX1AQAAPwQAAA4AAAAAAAAAAAAAAAAALgIAAGRy&#10;cy9lMm9Eb2MueG1sUEsBAi0AFAAGAAgAAAAhAO9eh+3dAAAACQEAAA8AAAAAAAAAAAAAAAAATwQA&#10;AGRycy9kb3ducmV2LnhtbFBLBQYAAAAABAAEAPMAAABZBQAAAAA=&#10;" strokecolor="black [3213]" strokeweight="1.25pt">
                <v:stroke endarrow="block"/>
              </v:shape>
            </w:pict>
          </mc:Fallback>
        </mc:AlternateContent>
      </w:r>
      <w:r w:rsidRPr="00304BBB">
        <w:rPr>
          <w:rFonts w:ascii="Arial" w:hAnsi="Arial" w:cs="Arial"/>
          <w:sz w:val="24"/>
          <w:szCs w:val="24"/>
          <w:lang w:val="en-US" w:eastAsia="de-DE"/>
        </w:rPr>
        <w:t xml:space="preserve">   </w:t>
      </w:r>
      <w:r>
        <w:rPr>
          <w:rFonts w:ascii="Arial" w:hAnsi="Arial" w:cs="Arial"/>
          <w:sz w:val="24"/>
          <w:szCs w:val="24"/>
          <w:lang w:val="en-US" w:eastAsia="de-DE"/>
        </w:rPr>
        <w:t>G-(</w:t>
      </w:r>
      <w:r w:rsidRPr="00C4022B">
        <w:rPr>
          <w:rFonts w:ascii="Arial" w:hAnsi="Arial" w:cs="Arial"/>
          <w:sz w:val="24"/>
          <w:szCs w:val="24"/>
          <w:lang w:val="en-US" w:eastAsia="de-DE"/>
        </w:rPr>
        <w:t>O</w:t>
      </w:r>
      <w:r>
        <w:rPr>
          <w:rFonts w:ascii="Arial" w:hAnsi="Arial" w:cs="Arial"/>
          <w:sz w:val="24"/>
          <w:szCs w:val="24"/>
          <w:lang w:val="en-US" w:eastAsia="de-DE"/>
        </w:rPr>
        <w:t>H</w:t>
      </w:r>
      <w:proofErr w:type="gramStart"/>
      <w:r>
        <w:rPr>
          <w:rFonts w:ascii="Arial" w:hAnsi="Arial" w:cs="Arial"/>
          <w:sz w:val="24"/>
          <w:szCs w:val="24"/>
          <w:lang w:val="en-US" w:eastAsia="de-DE"/>
        </w:rPr>
        <w:t>)</w:t>
      </w:r>
      <w:r>
        <w:rPr>
          <w:rFonts w:ascii="Arial" w:hAnsi="Arial" w:cs="Arial"/>
          <w:sz w:val="24"/>
          <w:szCs w:val="24"/>
          <w:vertAlign w:val="subscript"/>
          <w:lang w:val="en-US" w:eastAsia="de-DE"/>
        </w:rPr>
        <w:t>2</w:t>
      </w:r>
      <w:proofErr w:type="gramEnd"/>
      <w:r w:rsidRPr="00C4022B">
        <w:rPr>
          <w:rFonts w:ascii="Arial" w:hAnsi="Arial" w:cs="Arial"/>
          <w:sz w:val="24"/>
          <w:szCs w:val="24"/>
          <w:lang w:val="en-US" w:eastAsia="de-DE"/>
        </w:rPr>
        <w:t xml:space="preserve"> </w:t>
      </w:r>
      <w:r w:rsidRPr="00C4022B">
        <w:rPr>
          <w:rFonts w:ascii="Arial" w:hAnsi="Arial" w:cs="Arial"/>
          <w:sz w:val="24"/>
          <w:szCs w:val="24"/>
          <w:lang w:val="en-US" w:eastAsia="de-DE"/>
        </w:rPr>
        <w:tab/>
      </w:r>
      <w:r w:rsidRPr="00C4022B">
        <w:rPr>
          <w:rFonts w:ascii="Arial" w:hAnsi="Arial" w:cs="Arial"/>
          <w:sz w:val="24"/>
          <w:szCs w:val="24"/>
          <w:lang w:val="en-US" w:eastAsia="de-DE"/>
        </w:rPr>
        <w:tab/>
      </w:r>
      <w:r w:rsidRPr="00C4022B">
        <w:rPr>
          <w:rFonts w:ascii="Arial" w:hAnsi="Arial" w:cs="Arial"/>
          <w:sz w:val="24"/>
          <w:szCs w:val="24"/>
          <w:lang w:val="en-US" w:eastAsia="de-DE"/>
        </w:rPr>
        <w:tab/>
      </w:r>
      <w:r w:rsidRPr="00C4022B">
        <w:rPr>
          <w:rFonts w:ascii="Arial" w:hAnsi="Arial" w:cs="Arial"/>
          <w:sz w:val="24"/>
          <w:szCs w:val="24"/>
          <w:lang w:val="en-US" w:eastAsia="de-DE"/>
        </w:rPr>
        <w:tab/>
      </w:r>
      <w:r w:rsidRPr="00C4022B">
        <w:rPr>
          <w:rFonts w:ascii="Arial" w:hAnsi="Arial" w:cs="Arial"/>
          <w:sz w:val="24"/>
          <w:szCs w:val="24"/>
          <w:lang w:val="en-US" w:eastAsia="de-DE"/>
        </w:rPr>
        <w:tab/>
        <w:t>G</w:t>
      </w:r>
      <w:r>
        <w:rPr>
          <w:rFonts w:ascii="Arial" w:hAnsi="Arial" w:cs="Arial"/>
          <w:sz w:val="24"/>
          <w:szCs w:val="24"/>
          <w:lang w:val="en-US" w:eastAsia="de-DE"/>
        </w:rPr>
        <w:t>O</w:t>
      </w:r>
      <w:r w:rsidRPr="00C4022B">
        <w:rPr>
          <w:rFonts w:ascii="Arial" w:hAnsi="Arial" w:cs="Arial"/>
          <w:sz w:val="24"/>
          <w:szCs w:val="24"/>
          <w:lang w:val="en-US" w:eastAsia="de-DE"/>
        </w:rPr>
        <w:tab/>
        <w:t>+</w:t>
      </w:r>
      <w:r w:rsidRPr="00C4022B">
        <w:rPr>
          <w:rFonts w:ascii="Arial" w:hAnsi="Arial" w:cs="Arial"/>
          <w:sz w:val="24"/>
          <w:szCs w:val="24"/>
          <w:lang w:val="en-US" w:eastAsia="de-DE"/>
        </w:rPr>
        <w:tab/>
      </w:r>
      <w:r>
        <w:rPr>
          <w:rFonts w:ascii="Arial" w:hAnsi="Arial" w:cs="Arial"/>
          <w:sz w:val="24"/>
          <w:szCs w:val="24"/>
          <w:lang w:val="en-US" w:eastAsia="de-DE"/>
        </w:rPr>
        <w:t>H</w:t>
      </w:r>
      <w:r w:rsidRPr="00C4022B">
        <w:rPr>
          <w:rFonts w:ascii="Arial" w:hAnsi="Arial" w:cs="Arial"/>
          <w:sz w:val="24"/>
          <w:szCs w:val="24"/>
          <w:vertAlign w:val="subscript"/>
          <w:lang w:val="en-US" w:eastAsia="de-DE"/>
        </w:rPr>
        <w:t>2</w:t>
      </w:r>
      <w:r w:rsidRPr="00C4022B">
        <w:rPr>
          <w:rFonts w:ascii="Arial" w:hAnsi="Arial" w:cs="Arial"/>
          <w:sz w:val="24"/>
          <w:szCs w:val="24"/>
          <w:lang w:val="en-US" w:eastAsia="de-DE"/>
        </w:rPr>
        <w:t>O</w:t>
      </w:r>
    </w:p>
    <w:p w:rsidR="00B52E36" w:rsidRDefault="00B52E36" w:rsidP="00B52E36">
      <w:pPr>
        <w:spacing w:line="360" w:lineRule="auto"/>
        <w:ind w:left="708"/>
        <w:jc w:val="both"/>
        <w:rPr>
          <w:rFonts w:ascii="Arial" w:hAnsi="Arial" w:cs="Arial"/>
          <w:sz w:val="24"/>
          <w:szCs w:val="24"/>
          <w:lang w:val="en-US" w:eastAsia="de-DE"/>
        </w:rPr>
      </w:pPr>
      <w:r w:rsidRPr="00C4022B">
        <w:rPr>
          <w:rFonts w:ascii="Arial" w:hAnsi="Arial" w:cs="Arial"/>
          <w:sz w:val="24"/>
          <w:szCs w:val="24"/>
          <w:lang w:val="en-US" w:eastAsia="de-DE"/>
        </w:rPr>
        <w:t xml:space="preserve">        (Graphenoxid)</w:t>
      </w:r>
      <w:r w:rsidRPr="00C4022B">
        <w:rPr>
          <w:rFonts w:ascii="Arial" w:hAnsi="Arial" w:cs="Arial"/>
          <w:sz w:val="24"/>
          <w:szCs w:val="24"/>
          <w:lang w:val="en-US" w:eastAsia="de-DE"/>
        </w:rPr>
        <w:tab/>
      </w:r>
      <w:r w:rsidRPr="00C4022B">
        <w:rPr>
          <w:rFonts w:ascii="Arial" w:hAnsi="Arial" w:cs="Arial"/>
          <w:sz w:val="24"/>
          <w:szCs w:val="24"/>
          <w:lang w:val="en-US" w:eastAsia="de-DE"/>
        </w:rPr>
        <w:tab/>
        <w:t xml:space="preserve">   </w:t>
      </w:r>
      <w:r w:rsidRPr="00C4022B">
        <w:rPr>
          <w:rFonts w:ascii="Arial" w:hAnsi="Arial" w:cs="Arial"/>
          <w:sz w:val="24"/>
          <w:szCs w:val="24"/>
          <w:lang w:val="en-US" w:eastAsia="de-DE"/>
        </w:rPr>
        <w:tab/>
      </w:r>
      <w:r w:rsidRPr="00C4022B">
        <w:rPr>
          <w:rFonts w:ascii="Arial" w:hAnsi="Arial" w:cs="Arial"/>
          <w:sz w:val="24"/>
          <w:szCs w:val="24"/>
          <w:lang w:val="en-US" w:eastAsia="de-DE"/>
        </w:rPr>
        <w:tab/>
        <w:t xml:space="preserve">    (Graphen</w:t>
      </w:r>
      <w:r>
        <w:rPr>
          <w:rFonts w:ascii="Arial" w:hAnsi="Arial" w:cs="Arial"/>
          <w:sz w:val="24"/>
          <w:szCs w:val="24"/>
          <w:lang w:val="en-US" w:eastAsia="de-DE"/>
        </w:rPr>
        <w:t>oxid</w:t>
      </w:r>
      <w:r w:rsidRPr="00C4022B">
        <w:rPr>
          <w:rFonts w:ascii="Arial" w:hAnsi="Arial" w:cs="Arial"/>
          <w:sz w:val="24"/>
          <w:szCs w:val="24"/>
          <w:lang w:val="en-US" w:eastAsia="de-DE"/>
        </w:rPr>
        <w:t>)</w:t>
      </w:r>
    </w:p>
    <w:p w:rsidR="00B52E36" w:rsidRPr="00C4022B" w:rsidRDefault="00B52E36" w:rsidP="00B52E36">
      <w:pPr>
        <w:spacing w:line="360" w:lineRule="auto"/>
        <w:ind w:left="708"/>
        <w:jc w:val="both"/>
        <w:rPr>
          <w:rFonts w:ascii="Arial" w:hAnsi="Arial" w:cs="Arial"/>
          <w:sz w:val="24"/>
          <w:szCs w:val="24"/>
          <w:lang w:val="en-US" w:eastAsia="de-DE"/>
        </w:rPr>
      </w:pPr>
    </w:p>
    <w:p w:rsidR="00B52E36" w:rsidRPr="00C4022B" w:rsidRDefault="00B52E36" w:rsidP="00B52E36">
      <w:pPr>
        <w:keepNext/>
        <w:spacing w:line="360" w:lineRule="auto"/>
        <w:jc w:val="center"/>
        <w:rPr>
          <w:rFonts w:ascii="Arial" w:hAnsi="Arial" w:cs="Arial"/>
        </w:rPr>
      </w:pPr>
      <w:r w:rsidRPr="00C4022B">
        <w:rPr>
          <w:rFonts w:ascii="Arial" w:hAnsi="Arial" w:cs="Arial"/>
          <w:noProof/>
          <w:lang w:eastAsia="de-DE"/>
        </w:rPr>
        <w:drawing>
          <wp:inline distT="0" distB="0" distL="0" distR="0" wp14:anchorId="0FDBED84" wp14:editId="03338FF0">
            <wp:extent cx="3580933" cy="4514850"/>
            <wp:effectExtent l="19050" t="19050" r="19685" b="19050"/>
            <wp:docPr id="3" name="Grafik 3" descr="normal.img-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mal.img-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4013" cy="4556557"/>
                    </a:xfrm>
                    <a:prstGeom prst="rect">
                      <a:avLst/>
                    </a:prstGeom>
                    <a:noFill/>
                    <a:ln>
                      <a:solidFill>
                        <a:schemeClr val="tx1"/>
                      </a:solidFill>
                    </a:ln>
                  </pic:spPr>
                </pic:pic>
              </a:graphicData>
            </a:graphic>
          </wp:inline>
        </w:drawing>
      </w:r>
    </w:p>
    <w:p w:rsidR="00B52E36" w:rsidRPr="00B52E36" w:rsidRDefault="00B52E36" w:rsidP="00B52E36">
      <w:pPr>
        <w:pStyle w:val="Beschriftung"/>
        <w:spacing w:line="360" w:lineRule="auto"/>
        <w:jc w:val="center"/>
        <w:rPr>
          <w:rFonts w:ascii="Arial" w:hAnsi="Arial" w:cs="Arial"/>
          <w:color w:val="auto"/>
        </w:rPr>
      </w:pPr>
      <w:r w:rsidRPr="00C4022B">
        <w:rPr>
          <w:rFonts w:ascii="Arial" w:hAnsi="Arial" w:cs="Arial"/>
          <w:color w:val="auto"/>
        </w:rPr>
        <w:t xml:space="preserve">Abb. </w:t>
      </w:r>
      <w:r w:rsidRPr="00C4022B">
        <w:rPr>
          <w:rFonts w:ascii="Arial" w:hAnsi="Arial" w:cs="Arial"/>
          <w:color w:val="auto"/>
        </w:rPr>
        <w:fldChar w:fldCharType="begin"/>
      </w:r>
      <w:r w:rsidRPr="00C4022B">
        <w:rPr>
          <w:rFonts w:ascii="Arial" w:hAnsi="Arial" w:cs="Arial"/>
          <w:color w:val="auto"/>
        </w:rPr>
        <w:instrText xml:space="preserve"> SEQ Abb. \* ARABIC </w:instrText>
      </w:r>
      <w:r w:rsidRPr="00C4022B">
        <w:rPr>
          <w:rFonts w:ascii="Arial" w:hAnsi="Arial" w:cs="Arial"/>
          <w:color w:val="auto"/>
        </w:rPr>
        <w:fldChar w:fldCharType="separate"/>
      </w:r>
      <w:r>
        <w:rPr>
          <w:rFonts w:ascii="Arial" w:hAnsi="Arial" w:cs="Arial"/>
          <w:noProof/>
          <w:color w:val="auto"/>
        </w:rPr>
        <w:t>14</w:t>
      </w:r>
      <w:r w:rsidRPr="00C4022B">
        <w:rPr>
          <w:rFonts w:ascii="Arial" w:hAnsi="Arial" w:cs="Arial"/>
          <w:color w:val="auto"/>
        </w:rPr>
        <w:fldChar w:fldCharType="end"/>
      </w:r>
      <w:r w:rsidRPr="00C4022B">
        <w:rPr>
          <w:rFonts w:ascii="Arial" w:hAnsi="Arial" w:cs="Arial"/>
          <w:color w:val="auto"/>
        </w:rPr>
        <w:t xml:space="preserve">: </w:t>
      </w:r>
      <w:r w:rsidRPr="00C4022B">
        <w:rPr>
          <w:rFonts w:ascii="Arial" w:hAnsi="Arial" w:cs="Arial"/>
          <w:b w:val="0"/>
          <w:color w:val="auto"/>
        </w:rPr>
        <w:t xml:space="preserve">Reaktionsmechanismus der beim Blitzen der GO- Schicht ablaufenden Reaktionen </w:t>
      </w:r>
      <w:r w:rsidRPr="00C4022B">
        <w:rPr>
          <w:rFonts w:ascii="Arial" w:hAnsi="Arial" w:cs="Arial"/>
          <w:b w:val="0"/>
          <w:color w:val="auto"/>
        </w:rPr>
        <w:fldChar w:fldCharType="begin"/>
      </w:r>
      <w:r w:rsidR="00880575">
        <w:rPr>
          <w:rFonts w:ascii="Arial" w:hAnsi="Arial" w:cs="Arial"/>
          <w:b w:val="0"/>
          <w:color w:val="auto"/>
        </w:rPr>
        <w:instrText>ADDIN CITAVI.PLACEHOLDER b3ed195d-f7eb-4776-b192-35f38bc1077b PFBsYWNlaG9sZGVyPg0KICA8QWRkSW5WZXJzaW9uPjUuNC4wLjI8L0FkZEluVmVyc2lvbj4NCiAgPElkPmIzZWQxOTVkLWY3ZWItNDc3Ni1iMTkyLTM1ZjM4YmMxMDc3YjwvSWQ+DQogIDxFbnRyaWVzPg0KICAgIDxFbnRyeT4NCiAgICAgIDxJZD5mMTg3NDBiOC1mYWFlLTQ5YjItOThjZC1jYWQ3NjQzNjYwYjY8L0lkPg0KICAgICAgPFJlZmVyZW5jZUlkPmRkMTgwMjM4LTVjMDQtNGI0My04NjAyLWVmM2ZjMjczMWE1N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UYXBhczwvRmlyc3ROYW1lPg0KICAgICAgICAgICAgPExhc3ROYW1lPkt1aWxhPC9MYXN0TmFtZT4NCiAgICAgICAgICA8L1BlcnNvbj4NCiAgICAgICAgICA8UGVyc29uPg0KICAgICAgICAgICAgPEZpcnN0TmFtZT5BbmFudGE8L0ZpcnN0TmFtZT4NCiAgICAgICAgICAgIDxMYXN0TmFtZT5NaXNocmE8L0xhc3ROYW1lPg0KICAgICAgICAgICAgPE1pZGRsZU5hbWU+S3VtYXI8L01pZGRsZU5hbWU+DQogICAgICAgICAgICA8U2V4Pk1hbGU8L1NleD4NCiAgICAgICAgICA8L1BlcnNvbj4NCiAgICAgICAgICA8UGVyc29uPg0KICAgICAgICAgICAgPEZpcnN0TmFtZT5QYXJ0aGE8L0ZpcnN0TmFtZT4NCiAgICAgICAgICAgIDxMYXN0TmFtZT5LaGFucmE8L0xhc3ROYW1lPg0KICAgICAgICAgIDwvUGVyc29uPg0KICAgICAgICAgIDxQZXJzb24+DQogICAgICAgICAgICA8Rmlyc3ROYW1lPk5hbTwvRmlyc3ROYW1lPg0KICAgICAgICAgICAgPExhc3ROYW1lPktpbTwvTGFzdE5hbWU+DQogICAgICAgICAgICA8TWlkZGxlTmFtZT5Ib29uPC9NaWRkbGVOYW1lPg0KICAgICAgICAgICAgPFNleD5GZW1hbGU8L1NleD4NCiAgICAgICAgICA8L1BlcnNvbj4NCiAgICAgICAgICA8UGVyc29uPg0KICAgICAgICAgICAgPEZpcnN0TmFtZT5Kb29uZzwvRmlyc3ROYW1lPg0KICAgICAgICAgICAgPExhc3ROYW1lPkxlZTwvTGFzdE5hbWU+DQogICAgICAgICAgICA8TWlkZGxlTmFtZT5IZWU8L01pZGRsZU5hbWU+DQogICAgICAgICAgPC9QZXJzb24+DQogICAgICAgIDwvQXV0aG9ycz4NCiAgICAgICAgPERvaT4xMC4xMDM5L2MybnIzMjcwM2E8L0RvaT4NCiAgICAgICAgPElkPmRkMTgwMjM4LTVjMDQtNGI0My04NjAyLWVmM2ZjMjczMWE1NTwvSWQ+DQogICAgICAgIDxMYW5ndWFnZT5lbmc8L0xhbmd1YWdlPg0KICAgICAgICA8TGFuZ3VhZ2VDb2RlPmVuPC9MYW5ndWFnZUNvZGU+DQogICAgICAgIDxMb2NhdGlvbnM+DQogICAgICAgICAgPExvY2F0aW9uPg0KICAgICAgICAgICAgPEFkZHJlc3M+MjMxNzkyNDk8L0FkZHJlc3M+DQogICAgICAgICAgICA8TG9jYXRpb25UeXBlPkVsZWN0cm9uaWNBZGRyZXNzPC9Mb2NhdGlvblR5cGU+DQogICAgICAgICAgPC9Mb2NhdGlvbj4NCiAgICAgICAgICA8TG9jYXRpb24+DQogICAgICAgICAgICA8QWRkcmVzcz4xMC4xMDM5L2MybnIzMjcwM2E8L0FkZHJlc3M+DQogICAgICAgICAgICA8TG9jYXRpb25UeXBlPkVsZWN0cm9uaWNBZGRyZXNzPC9Mb2NhdGlvblR5cGU+DQogICAgICAgICAgPC9Mb2NhdGlvbj4NCiAgICAgICAgPC9Mb2NhdGlvbnM+DQogICAgICAgIDxOb3Rlcz5Kb3VybmFsIEFydGljbGUNClJlc2VhcmNoIFN1cHBvcnQsIE5vbi1VLlMuIEdvdid0DQpSZXZpZXc8L05vdGVzPg0KICAgICAgICA8TnVtYmVyPjE8L051bWJlcj4NCiAgICAgICAgPFBhZ2VSYW5nZT48IVtDREFUQVs8c3A+DQogIDxuPjUyPC9uPg0KICA8aW4+dHJ1ZTwvaW4+DQogIDxvcz41Mjwvb3M+DQogIDxwcz41MjwvcHM+DQo8L3NwPg0KPGVwPg0KICA8bj43MTwvbj4NCiAgPGluPnRydWU8L2luPg0KICA8b3M+NzE8L29zPg0KICA8cHM+NzE8L3BzPg0KPC9lcD4NCjxvcz41Mi03MTwvb3M+XV0+PC9QYWdlUmFuZ2U+DQogICAgICAgIDxFbmRQYWdlPjcxPC9FbmRQYWdlPg0KICAgICAgICA8U3RhcnRQYWdlPjUyPC9TdGFydFBhZ2U+DQogICAgICAgIDxQZXJpb2RpY2FsPg0KICAgICAgICAgIDxJc3NuPjIwNDAtMzM3MjwvSXNzbj4NCiAgICAgICAgICA8TmFtZT5OYW5vc2NhbGU8L05hbWU+DQogICAgICAgICAgPFVzZXJBYmJyZXZpYXRpb24xPk5hbm9zY2FsZTwvVXNlckFiYnJldmlhdGlvbjE+DQogICAgICAgIDwvUGVyaW9kaWNhbD4NCiAgICAgICAgPFB1Yk1lZElkPjIzMTc5MjQ5PC9QdWJNZWRJZD4NCiAgICAgICAgPFNlcXVlbmNlTnVtYmVyPjE3PC9TZXF1ZW5jZU51bWJlcj4NCiAgICAgICAgPFNob3J0VGl0bGU+S3VpbGEsIE1pc2hyYSBldCBhbC4gMjAxMyDigJMgUmVjZW50IGFkdmFuY2VzIGluIHRoZSBlZmZpY2llbnQ8L1Nob3J0VGl0bGU+DQogICAgICAgIDxTb3VyY2VPZkJpYmxpb2dyYXBoaWNJbmZvcm1hdGlvbj5QdWJNZWQ8L1NvdXJjZU9mQmlibGlvZ3JhcGhpY0luZm9ybWF0aW9uPg0KICAgICAgICA8VGl0bGU+UmVjZW50IGFkdmFuY2VzIGluIHRoZSBlZmZpY2llbnQgcmVkdWN0aW9uIG9mIGdyYXBoZW5lIG94aWRlIGFuZCBpdHMgYXBwbGljYXRpb24gYXMgZW5lcmd5IHN0b3JhZ2UgZWxlY3Ryb2RlIG1hdGVyaWFsczwvVGl0bGU+DQogICAgICAgIDxWb2x1bWU+NTwvVm9sdW1lPg0KICAgICAgICA8WWVhcj4yMDEzPC9ZZWFyPg0KICAgICAgPC9SZWZlcmVuY2U+DQogICAgPC9FbnRyeT4NCiAgPC9FbnRyaWVzPg0KICA8VGV4dD5bMjJ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yMl08L1RleHQ+DQogICAgPC9UZXh0VW5pdD4NCiAgPC9UZXh0VW5pdHM+DQo8L1BsYWNlaG9sZGVyPg==</w:instrText>
      </w:r>
      <w:r w:rsidRPr="00C4022B">
        <w:rPr>
          <w:rFonts w:ascii="Arial" w:hAnsi="Arial" w:cs="Arial"/>
          <w:b w:val="0"/>
          <w:color w:val="auto"/>
        </w:rPr>
        <w:fldChar w:fldCharType="separate"/>
      </w:r>
      <w:bookmarkStart w:id="27" w:name="_CTVP001b3ed195df7eb4776b19235f38bc1077b"/>
      <w:r w:rsidR="00880575">
        <w:rPr>
          <w:rFonts w:ascii="Arial" w:hAnsi="Arial" w:cs="Arial"/>
          <w:b w:val="0"/>
          <w:color w:val="auto"/>
        </w:rPr>
        <w:t>[22]</w:t>
      </w:r>
      <w:bookmarkEnd w:id="27"/>
      <w:r w:rsidRPr="00C4022B">
        <w:rPr>
          <w:rFonts w:ascii="Arial" w:hAnsi="Arial" w:cs="Arial"/>
          <w:b w:val="0"/>
          <w:color w:val="auto"/>
        </w:rPr>
        <w:fldChar w:fldCharType="end"/>
      </w:r>
      <w:r w:rsidRPr="00C4022B">
        <w:rPr>
          <w:rFonts w:ascii="Arial" w:hAnsi="Arial" w:cs="Arial"/>
          <w:b w:val="0"/>
          <w:color w:val="auto"/>
        </w:rPr>
        <w:t>.</w:t>
      </w:r>
    </w:p>
    <w:p w:rsidR="00B52E36" w:rsidRDefault="00B52E36" w:rsidP="005309C5">
      <w:pPr>
        <w:spacing w:line="360" w:lineRule="auto"/>
        <w:jc w:val="both"/>
        <w:rPr>
          <w:rFonts w:ascii="Arial" w:hAnsi="Arial" w:cs="Arial"/>
          <w:b/>
          <w:sz w:val="24"/>
        </w:rPr>
      </w:pPr>
      <w:r>
        <w:rPr>
          <w:rFonts w:ascii="Arial" w:hAnsi="Arial" w:cs="Arial"/>
          <w:b/>
          <w:sz w:val="24"/>
        </w:rPr>
        <w:lastRenderedPageBreak/>
        <w:t>Versuch 2: Leitfähigkeitsmessung von Graphenoxid und Graphen</w:t>
      </w:r>
    </w:p>
    <w:p w:rsidR="00B52E36" w:rsidRPr="00C4022B" w:rsidRDefault="00B52E36" w:rsidP="00B52E36">
      <w:pPr>
        <w:spacing w:line="360" w:lineRule="auto"/>
        <w:jc w:val="both"/>
        <w:rPr>
          <w:rFonts w:ascii="Arial" w:hAnsi="Arial" w:cs="Arial"/>
          <w:sz w:val="24"/>
        </w:rPr>
      </w:pPr>
      <w:r w:rsidRPr="00C4022B">
        <w:rPr>
          <w:rFonts w:ascii="Arial" w:hAnsi="Arial" w:cs="Arial"/>
          <w:i/>
          <w:sz w:val="24"/>
        </w:rPr>
        <w:t>Geräte und Chemikalien:</w:t>
      </w:r>
      <w:r w:rsidRPr="00C4022B">
        <w:rPr>
          <w:rFonts w:ascii="Arial" w:hAnsi="Arial" w:cs="Arial"/>
          <w:sz w:val="24"/>
        </w:rPr>
        <w:t xml:space="preserve"> Hergestellte Graphenoxid- und Graphenschicht auf einem Filterpapier (siehe vorheriger Versuch), Spannungsquelle, Verbindungskabel, Elektromotor (Solarmotor RF 300 mit Luftschraube; Anlaufspannung 0,4 Volt, Spannungsbereich 0,4- 5,9 Volt, Anlaufstrom 25 mA).</w:t>
      </w:r>
    </w:p>
    <w:p w:rsidR="00B52E36" w:rsidRPr="00C4022B" w:rsidRDefault="00B52E36" w:rsidP="00B52E36">
      <w:pPr>
        <w:spacing w:line="360" w:lineRule="auto"/>
        <w:jc w:val="both"/>
        <w:rPr>
          <w:rFonts w:ascii="Arial" w:hAnsi="Arial" w:cs="Arial"/>
          <w:i/>
          <w:sz w:val="24"/>
        </w:rPr>
      </w:pPr>
      <w:r w:rsidRPr="00C4022B">
        <w:rPr>
          <w:rFonts w:ascii="Arial" w:hAnsi="Arial" w:cs="Arial"/>
          <w:i/>
          <w:sz w:val="24"/>
        </w:rPr>
        <w:t>Aufbau:</w:t>
      </w:r>
    </w:p>
    <w:p w:rsidR="00B52E36" w:rsidRPr="00C4022B" w:rsidRDefault="00B52E36" w:rsidP="00B52E36">
      <w:pPr>
        <w:spacing w:line="360" w:lineRule="auto"/>
        <w:jc w:val="center"/>
        <w:rPr>
          <w:rFonts w:ascii="Arial" w:hAnsi="Arial" w:cs="Arial"/>
          <w:i/>
          <w:sz w:val="24"/>
        </w:rPr>
      </w:pPr>
      <w:r w:rsidRPr="00C4022B">
        <w:rPr>
          <w:rFonts w:ascii="Arial" w:hAnsi="Arial" w:cs="Arial"/>
          <w:i/>
          <w:noProof/>
          <w:sz w:val="24"/>
          <w:lang w:eastAsia="de-DE"/>
        </w:rPr>
        <w:drawing>
          <wp:inline distT="0" distB="0" distL="0" distR="0" wp14:anchorId="6C259964" wp14:editId="797A7BCD">
            <wp:extent cx="5286375" cy="2952014"/>
            <wp:effectExtent l="19050" t="19050" r="9525" b="20320"/>
            <wp:docPr id="17" name="Grafik 17" descr="G:\Vorträge\Graphen\Vaduz - April 2017\Leitfähigkeitsmess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Vorträge\Graphen\Vaduz - April 2017\Leitfähigkeitsmessun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86375" cy="2952014"/>
                    </a:xfrm>
                    <a:prstGeom prst="rect">
                      <a:avLst/>
                    </a:prstGeom>
                    <a:noFill/>
                    <a:ln>
                      <a:solidFill>
                        <a:schemeClr val="tx1"/>
                      </a:solidFill>
                    </a:ln>
                  </pic:spPr>
                </pic:pic>
              </a:graphicData>
            </a:graphic>
          </wp:inline>
        </w:drawing>
      </w:r>
    </w:p>
    <w:p w:rsidR="00B52E36" w:rsidRPr="00C4022B" w:rsidRDefault="00B52E36" w:rsidP="00B52E36">
      <w:pPr>
        <w:pStyle w:val="Beschriftung"/>
        <w:spacing w:line="360" w:lineRule="auto"/>
        <w:ind w:left="705" w:hanging="705"/>
        <w:jc w:val="center"/>
        <w:rPr>
          <w:rFonts w:ascii="Arial" w:hAnsi="Arial" w:cs="Arial"/>
          <w:b w:val="0"/>
          <w:color w:val="auto"/>
        </w:rPr>
      </w:pPr>
      <w:r w:rsidRPr="00C4022B">
        <w:rPr>
          <w:rFonts w:ascii="Arial" w:hAnsi="Arial" w:cs="Arial"/>
          <w:color w:val="auto"/>
        </w:rPr>
        <w:t xml:space="preserve">Abb. </w:t>
      </w:r>
      <w:r w:rsidRPr="00C4022B">
        <w:rPr>
          <w:rFonts w:ascii="Arial" w:hAnsi="Arial" w:cs="Arial"/>
          <w:color w:val="auto"/>
        </w:rPr>
        <w:fldChar w:fldCharType="begin"/>
      </w:r>
      <w:r w:rsidRPr="00C4022B">
        <w:rPr>
          <w:rFonts w:ascii="Arial" w:hAnsi="Arial" w:cs="Arial"/>
          <w:color w:val="auto"/>
        </w:rPr>
        <w:instrText xml:space="preserve"> SEQ Abb. \* ARABIC </w:instrText>
      </w:r>
      <w:r w:rsidRPr="00C4022B">
        <w:rPr>
          <w:rFonts w:ascii="Arial" w:hAnsi="Arial" w:cs="Arial"/>
          <w:color w:val="auto"/>
        </w:rPr>
        <w:fldChar w:fldCharType="separate"/>
      </w:r>
      <w:r>
        <w:rPr>
          <w:rFonts w:ascii="Arial" w:hAnsi="Arial" w:cs="Arial"/>
          <w:noProof/>
          <w:color w:val="auto"/>
        </w:rPr>
        <w:t>15</w:t>
      </w:r>
      <w:r w:rsidRPr="00C4022B">
        <w:rPr>
          <w:rFonts w:ascii="Arial" w:hAnsi="Arial" w:cs="Arial"/>
          <w:color w:val="auto"/>
        </w:rPr>
        <w:fldChar w:fldCharType="end"/>
      </w:r>
      <w:r w:rsidRPr="00C4022B">
        <w:rPr>
          <w:rFonts w:ascii="Arial" w:hAnsi="Arial" w:cs="Arial"/>
          <w:color w:val="auto"/>
        </w:rPr>
        <w:t xml:space="preserve">: </w:t>
      </w:r>
      <w:r w:rsidRPr="00C4022B">
        <w:rPr>
          <w:rFonts w:ascii="Arial" w:hAnsi="Arial" w:cs="Arial"/>
          <w:b w:val="0"/>
          <w:color w:val="auto"/>
        </w:rPr>
        <w:t>Versuchsaufbau zur Leitfähigkeitsmessung von Graphenoxid/ Graphen.</w:t>
      </w:r>
    </w:p>
    <w:p w:rsidR="00B52E36" w:rsidRPr="00C4022B" w:rsidRDefault="00B52E36" w:rsidP="00B52E36">
      <w:pPr>
        <w:spacing w:line="360" w:lineRule="auto"/>
        <w:jc w:val="both"/>
        <w:rPr>
          <w:rFonts w:ascii="Arial" w:hAnsi="Arial" w:cs="Arial"/>
          <w:i/>
          <w:sz w:val="24"/>
          <w:szCs w:val="24"/>
        </w:rPr>
      </w:pPr>
    </w:p>
    <w:p w:rsidR="00B52E36" w:rsidRPr="00C4022B" w:rsidRDefault="00B52E36" w:rsidP="00B52E36">
      <w:pPr>
        <w:spacing w:line="360" w:lineRule="auto"/>
        <w:jc w:val="both"/>
        <w:rPr>
          <w:rFonts w:ascii="Arial" w:hAnsi="Arial" w:cs="Arial"/>
          <w:sz w:val="24"/>
          <w:szCs w:val="24"/>
        </w:rPr>
      </w:pPr>
      <w:r w:rsidRPr="00C4022B">
        <w:rPr>
          <w:rFonts w:ascii="Arial" w:hAnsi="Arial" w:cs="Arial"/>
          <w:i/>
          <w:sz w:val="24"/>
          <w:szCs w:val="24"/>
        </w:rPr>
        <w:t xml:space="preserve">Durchführung: </w:t>
      </w:r>
      <w:r w:rsidRPr="00C4022B">
        <w:rPr>
          <w:rFonts w:ascii="Arial" w:hAnsi="Arial" w:cs="Arial"/>
          <w:sz w:val="24"/>
          <w:szCs w:val="24"/>
        </w:rPr>
        <w:t xml:space="preserve">Der Versuch soll wie in Abbildung 15 dargestellt aufgebaut werden. Hierzu schließt man einen nicht geschlossenen Stromkreis mit einem Motor als Leitfähigkeitsreferenz über das synthetisierte Graphenoxid und das </w:t>
      </w:r>
      <w:r>
        <w:rPr>
          <w:rFonts w:ascii="Arial" w:hAnsi="Arial" w:cs="Arial"/>
          <w:sz w:val="24"/>
          <w:szCs w:val="24"/>
        </w:rPr>
        <w:t>ph</w:t>
      </w:r>
      <w:r w:rsidRPr="00C4022B">
        <w:rPr>
          <w:rFonts w:ascii="Arial" w:hAnsi="Arial" w:cs="Arial"/>
          <w:sz w:val="24"/>
          <w:szCs w:val="24"/>
        </w:rPr>
        <w:t>otochemisch erzeugte Graphen. Die Spannungsquelle wird auf 15 V eingestellt.</w:t>
      </w:r>
    </w:p>
    <w:p w:rsidR="00B52E36" w:rsidRPr="00C4022B" w:rsidRDefault="00B52E36" w:rsidP="00B52E36">
      <w:pPr>
        <w:spacing w:line="360" w:lineRule="auto"/>
        <w:jc w:val="both"/>
        <w:rPr>
          <w:rFonts w:ascii="Arial" w:hAnsi="Arial" w:cs="Arial"/>
          <w:sz w:val="24"/>
          <w:szCs w:val="24"/>
        </w:rPr>
      </w:pPr>
      <w:r w:rsidRPr="00C4022B">
        <w:rPr>
          <w:rFonts w:ascii="Arial" w:hAnsi="Arial" w:cs="Arial"/>
          <w:i/>
          <w:sz w:val="24"/>
          <w:szCs w:val="24"/>
        </w:rPr>
        <w:t>Beobachtung:</w:t>
      </w:r>
      <w:r w:rsidRPr="00C4022B">
        <w:rPr>
          <w:rFonts w:ascii="Arial" w:hAnsi="Arial" w:cs="Arial"/>
          <w:sz w:val="24"/>
          <w:szCs w:val="24"/>
        </w:rPr>
        <w:t xml:space="preserve"> Sobald der Stromkreis über der Graphenoxid-Schicht geschlossen wird dreht sich der Propeller des Motors nicht, egal an welcher Stelle der Graphenoxid-Schicht der Stromkreis geschlossen wird. Erst wenn man den Stromkreis über der Graphen-Schicht schließt dreht sich der Propeller (Abb. 16).</w:t>
      </w:r>
    </w:p>
    <w:p w:rsidR="00B52E36" w:rsidRPr="00C4022B" w:rsidRDefault="00B52E36" w:rsidP="00B52E36">
      <w:pPr>
        <w:spacing w:line="360" w:lineRule="auto"/>
        <w:jc w:val="both"/>
        <w:rPr>
          <w:rFonts w:ascii="Arial" w:hAnsi="Arial" w:cs="Arial"/>
          <w:sz w:val="24"/>
          <w:szCs w:val="24"/>
        </w:rPr>
      </w:pPr>
    </w:p>
    <w:p w:rsidR="00B52E36" w:rsidRPr="00C4022B" w:rsidRDefault="00B52E36" w:rsidP="00B52E36">
      <w:pPr>
        <w:spacing w:line="360" w:lineRule="auto"/>
        <w:jc w:val="center"/>
        <w:rPr>
          <w:rFonts w:ascii="Arial" w:hAnsi="Arial" w:cs="Arial"/>
        </w:rPr>
      </w:pPr>
      <w:r w:rsidRPr="00C4022B">
        <w:rPr>
          <w:rFonts w:ascii="Arial" w:hAnsi="Arial" w:cs="Arial"/>
          <w:noProof/>
          <w:lang w:eastAsia="de-DE"/>
        </w:rPr>
        <w:lastRenderedPageBreak/>
        <w:drawing>
          <wp:inline distT="0" distB="0" distL="0" distR="0" wp14:anchorId="6AEC5C95" wp14:editId="08A8BCBD">
            <wp:extent cx="5576803" cy="3487479"/>
            <wp:effectExtent l="19050" t="19050" r="24130" b="17780"/>
            <wp:docPr id="11" name="Grafik 11" descr="G:\Doktorarbeit\Publikation\Graphen\ChiuZ\Abbildungen\Leitfähigkeitsmess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Doktorarbeit\Publikation\Graphen\ChiuZ\Abbildungen\Leitfähigkeitsmessung.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3512" cy="3510435"/>
                    </a:xfrm>
                    <a:prstGeom prst="rect">
                      <a:avLst/>
                    </a:prstGeom>
                    <a:noFill/>
                    <a:ln>
                      <a:solidFill>
                        <a:schemeClr val="tx1"/>
                      </a:solidFill>
                    </a:ln>
                  </pic:spPr>
                </pic:pic>
              </a:graphicData>
            </a:graphic>
          </wp:inline>
        </w:drawing>
      </w:r>
    </w:p>
    <w:p w:rsidR="00B52E36" w:rsidRPr="00B52E36" w:rsidRDefault="00B52E36" w:rsidP="00B52E36">
      <w:pPr>
        <w:pStyle w:val="Beschriftung"/>
        <w:spacing w:line="360" w:lineRule="auto"/>
        <w:rPr>
          <w:rFonts w:ascii="Arial" w:hAnsi="Arial" w:cs="Arial"/>
          <w:b w:val="0"/>
          <w:color w:val="auto"/>
        </w:rPr>
      </w:pPr>
      <w:r w:rsidRPr="00C4022B">
        <w:rPr>
          <w:rFonts w:ascii="Arial" w:hAnsi="Arial" w:cs="Arial"/>
          <w:color w:val="auto"/>
        </w:rPr>
        <w:t xml:space="preserve">Abb. </w:t>
      </w:r>
      <w:r w:rsidRPr="00C4022B">
        <w:rPr>
          <w:rFonts w:ascii="Arial" w:hAnsi="Arial" w:cs="Arial"/>
          <w:color w:val="auto"/>
        </w:rPr>
        <w:fldChar w:fldCharType="begin"/>
      </w:r>
      <w:r w:rsidRPr="00C4022B">
        <w:rPr>
          <w:rFonts w:ascii="Arial" w:hAnsi="Arial" w:cs="Arial"/>
          <w:color w:val="auto"/>
        </w:rPr>
        <w:instrText xml:space="preserve"> SEQ Abb. \* ARABIC </w:instrText>
      </w:r>
      <w:r w:rsidRPr="00C4022B">
        <w:rPr>
          <w:rFonts w:ascii="Arial" w:hAnsi="Arial" w:cs="Arial"/>
          <w:color w:val="auto"/>
        </w:rPr>
        <w:fldChar w:fldCharType="separate"/>
      </w:r>
      <w:r>
        <w:rPr>
          <w:rFonts w:ascii="Arial" w:hAnsi="Arial" w:cs="Arial"/>
          <w:noProof/>
          <w:color w:val="auto"/>
        </w:rPr>
        <w:t>16</w:t>
      </w:r>
      <w:r w:rsidRPr="00C4022B">
        <w:rPr>
          <w:rFonts w:ascii="Arial" w:hAnsi="Arial" w:cs="Arial"/>
          <w:color w:val="auto"/>
        </w:rPr>
        <w:fldChar w:fldCharType="end"/>
      </w:r>
      <w:r w:rsidRPr="00C4022B">
        <w:rPr>
          <w:rFonts w:ascii="Arial" w:hAnsi="Arial" w:cs="Arial"/>
          <w:color w:val="auto"/>
        </w:rPr>
        <w:t xml:space="preserve">: </w:t>
      </w:r>
      <w:r w:rsidRPr="00C4022B">
        <w:rPr>
          <w:rFonts w:ascii="Arial" w:hAnsi="Arial" w:cs="Arial"/>
          <w:b w:val="0"/>
          <w:color w:val="auto"/>
        </w:rPr>
        <w:t>Stromkreis wird über 1-2: Graphen; 3-4: Graphenoxid geschlossen. Motor mit Propeller dient als Leitfähigkeitsreferenz.</w:t>
      </w:r>
    </w:p>
    <w:p w:rsidR="00B52E36" w:rsidRPr="00C4022B" w:rsidRDefault="00B52E36" w:rsidP="00B52E36">
      <w:pPr>
        <w:spacing w:line="360" w:lineRule="auto"/>
        <w:jc w:val="both"/>
        <w:rPr>
          <w:rFonts w:ascii="Arial" w:hAnsi="Arial" w:cs="Arial"/>
          <w:sz w:val="24"/>
          <w:szCs w:val="24"/>
        </w:rPr>
      </w:pPr>
      <w:r w:rsidRPr="00C4022B">
        <w:rPr>
          <w:rFonts w:ascii="Arial" w:hAnsi="Arial" w:cs="Arial"/>
          <w:i/>
          <w:sz w:val="24"/>
          <w:szCs w:val="24"/>
        </w:rPr>
        <w:t xml:space="preserve">Auswertung: </w:t>
      </w:r>
      <w:r w:rsidR="00660CEE">
        <w:rPr>
          <w:rFonts w:ascii="Arial" w:hAnsi="Arial" w:cs="Arial"/>
          <w:sz w:val="24"/>
          <w:szCs w:val="24"/>
        </w:rPr>
        <w:t>Da</w:t>
      </w:r>
      <w:r w:rsidRPr="00C4022B">
        <w:rPr>
          <w:rFonts w:ascii="Arial" w:hAnsi="Arial" w:cs="Arial"/>
          <w:sz w:val="24"/>
          <w:szCs w:val="24"/>
        </w:rPr>
        <w:t xml:space="preserve"> die</w:t>
      </w:r>
      <w:r w:rsidR="00671A57">
        <w:rPr>
          <w:rFonts w:ascii="Arial" w:hAnsi="Arial" w:cs="Arial"/>
          <w:sz w:val="24"/>
          <w:szCs w:val="24"/>
        </w:rPr>
        <w:t xml:space="preserve"> s</w:t>
      </w:r>
      <w:r w:rsidRPr="00C4022B">
        <w:rPr>
          <w:rFonts w:ascii="Arial" w:hAnsi="Arial" w:cs="Arial"/>
          <w:sz w:val="24"/>
          <w:szCs w:val="24"/>
        </w:rPr>
        <w:t>auerstoff</w:t>
      </w:r>
      <w:r w:rsidR="00C45B23">
        <w:rPr>
          <w:rFonts w:ascii="Arial" w:hAnsi="Arial" w:cs="Arial"/>
          <w:sz w:val="24"/>
          <w:szCs w:val="24"/>
        </w:rPr>
        <w:t>haltigen funktionellen Gruppen</w:t>
      </w:r>
      <w:r w:rsidRPr="00C4022B">
        <w:rPr>
          <w:rFonts w:ascii="Arial" w:hAnsi="Arial" w:cs="Arial"/>
          <w:sz w:val="24"/>
          <w:szCs w:val="24"/>
        </w:rPr>
        <w:t xml:space="preserve"> des </w:t>
      </w:r>
      <w:proofErr w:type="spellStart"/>
      <w:r w:rsidRPr="00C4022B">
        <w:rPr>
          <w:rFonts w:ascii="Arial" w:hAnsi="Arial" w:cs="Arial"/>
          <w:sz w:val="24"/>
          <w:szCs w:val="24"/>
        </w:rPr>
        <w:t>Graphenoxids</w:t>
      </w:r>
      <w:proofErr w:type="spellEnd"/>
      <w:r w:rsidRPr="00C4022B">
        <w:rPr>
          <w:rFonts w:ascii="Arial" w:hAnsi="Arial" w:cs="Arial"/>
          <w:sz w:val="24"/>
          <w:szCs w:val="24"/>
        </w:rPr>
        <w:t xml:space="preserve"> </w:t>
      </w:r>
      <w:r w:rsidR="00660CEE">
        <w:rPr>
          <w:rFonts w:ascii="Arial" w:hAnsi="Arial" w:cs="Arial"/>
          <w:sz w:val="24"/>
          <w:szCs w:val="24"/>
        </w:rPr>
        <w:t>durch die</w:t>
      </w:r>
      <w:r w:rsidR="00660CEE">
        <w:rPr>
          <w:rFonts w:ascii="Arial" w:hAnsi="Arial" w:cs="Arial"/>
          <w:sz w:val="24"/>
        </w:rPr>
        <w:t xml:space="preserve"> zuvor</w:t>
      </w:r>
      <w:r w:rsidR="00660CEE" w:rsidRPr="005309C5">
        <w:rPr>
          <w:rFonts w:ascii="Arial" w:hAnsi="Arial" w:cs="Arial"/>
          <w:sz w:val="24"/>
        </w:rPr>
        <w:t xml:space="preserve"> </w:t>
      </w:r>
      <w:proofErr w:type="spellStart"/>
      <w:r w:rsidR="00660CEE" w:rsidRPr="005309C5">
        <w:rPr>
          <w:rFonts w:ascii="Arial" w:hAnsi="Arial" w:cs="Arial"/>
          <w:sz w:val="24"/>
        </w:rPr>
        <w:t>delokalisierten</w:t>
      </w:r>
      <w:proofErr w:type="spellEnd"/>
      <w:r w:rsidR="00660CEE" w:rsidRPr="005309C5">
        <w:rPr>
          <w:rFonts w:ascii="Arial" w:hAnsi="Arial" w:cs="Arial"/>
          <w:sz w:val="24"/>
        </w:rPr>
        <w:t xml:space="preserve"> π- Elektronen</w:t>
      </w:r>
      <w:r w:rsidR="00660CEE">
        <w:rPr>
          <w:rFonts w:ascii="Arial" w:hAnsi="Arial" w:cs="Arial"/>
          <w:sz w:val="24"/>
        </w:rPr>
        <w:t xml:space="preserve"> der </w:t>
      </w:r>
      <w:proofErr w:type="spellStart"/>
      <w:r w:rsidR="00660CEE">
        <w:rPr>
          <w:rFonts w:ascii="Arial" w:hAnsi="Arial" w:cs="Arial"/>
          <w:sz w:val="24"/>
        </w:rPr>
        <w:t>Graphenschicht</w:t>
      </w:r>
      <w:proofErr w:type="spellEnd"/>
      <w:r w:rsidR="00660CEE" w:rsidRPr="005309C5">
        <w:rPr>
          <w:rFonts w:ascii="Arial" w:hAnsi="Arial" w:cs="Arial"/>
          <w:sz w:val="24"/>
        </w:rPr>
        <w:t xml:space="preserve"> </w:t>
      </w:r>
      <w:r w:rsidR="00660CEE">
        <w:rPr>
          <w:rFonts w:ascii="Arial" w:hAnsi="Arial" w:cs="Arial"/>
          <w:sz w:val="24"/>
        </w:rPr>
        <w:t>kovalent gebunden werden</w:t>
      </w:r>
      <w:r w:rsidRPr="00C4022B">
        <w:rPr>
          <w:rFonts w:ascii="Arial" w:hAnsi="Arial" w:cs="Arial"/>
          <w:sz w:val="24"/>
          <w:szCs w:val="24"/>
        </w:rPr>
        <w:t xml:space="preserve">, stehen keine frei beweglichen Elektronen für eine elektrische Leitfähigkeit zur Verfügung und der Motor kann nicht betrieben werden. Graphen hingegen </w:t>
      </w:r>
      <w:proofErr w:type="gramStart"/>
      <w:r w:rsidRPr="00C4022B">
        <w:rPr>
          <w:rFonts w:ascii="Arial" w:hAnsi="Arial" w:cs="Arial"/>
          <w:sz w:val="24"/>
          <w:szCs w:val="24"/>
        </w:rPr>
        <w:t>kann durch das delokalisierte π-Elektronensystem</w:t>
      </w:r>
      <w:proofErr w:type="gramEnd"/>
      <w:r w:rsidRPr="00C4022B">
        <w:rPr>
          <w:rFonts w:ascii="Arial" w:hAnsi="Arial" w:cs="Arial"/>
          <w:sz w:val="24"/>
          <w:szCs w:val="24"/>
        </w:rPr>
        <w:t xml:space="preserve"> den Strom leiten und der Propeller des Elektromotors dreht sich.</w:t>
      </w:r>
    </w:p>
    <w:p w:rsidR="00B52E36" w:rsidRDefault="00B52E36" w:rsidP="005309C5">
      <w:pPr>
        <w:spacing w:line="360" w:lineRule="auto"/>
        <w:jc w:val="both"/>
        <w:rPr>
          <w:rFonts w:ascii="Arial" w:hAnsi="Arial" w:cs="Arial"/>
          <w:b/>
          <w:sz w:val="24"/>
        </w:rPr>
      </w:pPr>
    </w:p>
    <w:p w:rsidR="00B52E36" w:rsidRDefault="00B52E36" w:rsidP="005309C5">
      <w:pPr>
        <w:spacing w:line="360" w:lineRule="auto"/>
        <w:jc w:val="both"/>
        <w:rPr>
          <w:rFonts w:ascii="Arial" w:hAnsi="Arial" w:cs="Arial"/>
          <w:b/>
          <w:sz w:val="24"/>
        </w:rPr>
      </w:pPr>
    </w:p>
    <w:p w:rsidR="00B52E36" w:rsidRDefault="00B52E36" w:rsidP="005309C5">
      <w:pPr>
        <w:spacing w:line="360" w:lineRule="auto"/>
        <w:jc w:val="both"/>
        <w:rPr>
          <w:rFonts w:ascii="Arial" w:hAnsi="Arial" w:cs="Arial"/>
          <w:b/>
          <w:sz w:val="24"/>
        </w:rPr>
      </w:pPr>
    </w:p>
    <w:p w:rsidR="00B52E36" w:rsidRDefault="00B52E36" w:rsidP="005309C5">
      <w:pPr>
        <w:spacing w:line="360" w:lineRule="auto"/>
        <w:jc w:val="both"/>
        <w:rPr>
          <w:rFonts w:ascii="Arial" w:hAnsi="Arial" w:cs="Arial"/>
          <w:b/>
          <w:sz w:val="24"/>
        </w:rPr>
      </w:pPr>
    </w:p>
    <w:p w:rsidR="00B52E36" w:rsidRDefault="00B52E36" w:rsidP="005309C5">
      <w:pPr>
        <w:spacing w:line="360" w:lineRule="auto"/>
        <w:jc w:val="both"/>
        <w:rPr>
          <w:rFonts w:ascii="Arial" w:hAnsi="Arial" w:cs="Arial"/>
          <w:b/>
          <w:sz w:val="24"/>
        </w:rPr>
      </w:pPr>
    </w:p>
    <w:p w:rsidR="00B52E36" w:rsidRDefault="00B52E36" w:rsidP="005309C5">
      <w:pPr>
        <w:spacing w:line="360" w:lineRule="auto"/>
        <w:jc w:val="both"/>
        <w:rPr>
          <w:rFonts w:ascii="Arial" w:hAnsi="Arial" w:cs="Arial"/>
          <w:b/>
          <w:sz w:val="24"/>
        </w:rPr>
      </w:pPr>
    </w:p>
    <w:p w:rsidR="00B52E36" w:rsidRDefault="00B52E36" w:rsidP="005309C5">
      <w:pPr>
        <w:spacing w:line="360" w:lineRule="auto"/>
        <w:jc w:val="both"/>
        <w:rPr>
          <w:rFonts w:ascii="Arial" w:hAnsi="Arial" w:cs="Arial"/>
          <w:b/>
          <w:sz w:val="24"/>
        </w:rPr>
      </w:pPr>
    </w:p>
    <w:p w:rsidR="00B52E36" w:rsidRDefault="00B52E36" w:rsidP="005309C5">
      <w:pPr>
        <w:spacing w:line="360" w:lineRule="auto"/>
        <w:jc w:val="both"/>
        <w:rPr>
          <w:rFonts w:ascii="Arial" w:hAnsi="Arial" w:cs="Arial"/>
          <w:b/>
          <w:sz w:val="24"/>
        </w:rPr>
      </w:pPr>
    </w:p>
    <w:p w:rsidR="002A0CA8" w:rsidRPr="002F05A3" w:rsidRDefault="002A0CA8" w:rsidP="002F05A3">
      <w:pPr>
        <w:spacing w:line="360" w:lineRule="auto"/>
        <w:jc w:val="both"/>
        <w:rPr>
          <w:rFonts w:ascii="Arial" w:hAnsi="Arial" w:cs="Arial"/>
          <w:sz w:val="24"/>
          <w:szCs w:val="24"/>
        </w:rPr>
      </w:pPr>
      <w:r w:rsidRPr="002F05A3">
        <w:rPr>
          <w:rFonts w:ascii="Arial" w:hAnsi="Arial" w:cs="Arial"/>
          <w:b/>
          <w:sz w:val="24"/>
          <w:szCs w:val="24"/>
        </w:rPr>
        <w:lastRenderedPageBreak/>
        <w:t>Literatur</w:t>
      </w:r>
    </w:p>
    <w:p w:rsidR="00880575" w:rsidRPr="002F05A3" w:rsidRDefault="00E17DE5" w:rsidP="002F05A3">
      <w:pPr>
        <w:pStyle w:val="CitaviBibliographyEntry"/>
        <w:spacing w:line="360" w:lineRule="auto"/>
        <w:rPr>
          <w:rFonts w:ascii="Arial" w:hAnsi="Arial" w:cs="Arial"/>
          <w:sz w:val="24"/>
          <w:szCs w:val="24"/>
        </w:rPr>
      </w:pPr>
      <w:r w:rsidRPr="002F05A3">
        <w:rPr>
          <w:rFonts w:ascii="Arial" w:hAnsi="Arial" w:cs="Arial"/>
          <w:sz w:val="24"/>
          <w:szCs w:val="24"/>
          <w:lang w:val="en-US"/>
        </w:rPr>
        <w:fldChar w:fldCharType="begin"/>
      </w:r>
      <w:r w:rsidR="00880575" w:rsidRPr="002F05A3">
        <w:rPr>
          <w:rFonts w:ascii="Arial" w:hAnsi="Arial" w:cs="Arial"/>
          <w:sz w:val="24"/>
          <w:szCs w:val="24"/>
        </w:rPr>
        <w:instrText>ADDIN CITAVI.BIBLIOGRAPHY PD94bWwgdmVyc2lvbj0iMS4wIiBlbmNvZGluZz0idXRmLTE2Ij8+PEJpYmxpb2dyYXBoeT48QWRkSW5WZXJzaW9uPjUuNC4wLjI8L0FkZEluVmVyc2lvbj48SWQ+YWIzNjlkZmQtNzI2Zi00MDFlLTg1MDgtNzk2YzZmZDFlOGNkPC9JZD48QmlibGlvZ3JhcGh5Q2l0YXRpb24+PEhlYWRpbmc+PFRleHRVbml0cz48VGV4dFVuaXQ+PEluc2VydFBhcmFncmFwaEFmdGVyPmZhbHNlPC9JbnNlcnRQYXJhZ3JhcGhBZnRlcj48Rm9udE5hbWUgLz48Rm9udFN0eWxlPjxOYW1lIC8+PC9Gb250U3R5bGU+PEZvbnRTaXplPjA8L0ZvbnRTaXplPjwvVGV4dFVuaXQ+PFRleHRVbml0PjxJbnNlcnRQYXJhZ3JhcGhBZnRlcj5mYWxzZTwvSW5zZXJ0UGFyYWdyYXBoQWZ0ZXI+PEZvbnROYW1lIC8+PEZvbnRTdHlsZT48TmFtZT5DaXRhdmkgQmlibGlvZ3JhcGh5IEVudHJ5PC9OYW1lPjwvRm9udFN0eWxlPjxGb250U2l6ZT4wPC9Gb250U2l6ZT48L1RleHRVbml0PjwvVGV4dFVuaXRzPjwvSGVhZGluZz48Q2l0YXRpb25zPjxDaXRhdGlvbj48VGV4dFVuaXRz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E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BLiBLYXJsZSwgPC9UZXh0PjwvVGV4dFVuaXQ+PFRleHRVbml0PjxJbnNlcnRQYXJhZ3JhcGhBZnRlcj5mYWxzZTwvSW5zZXJ0UGFyYWdyYXBoQWZ0ZXI+PEZvbnROYW1lIC8+PEZvbnRTdHlsZT48SXRhbGljPnRydWU8L0l0YWxpYz48TmFtZSAvPjwvRm9udFN0eWxlPjxGb250U2l6ZT4wPC9Gb250U2l6ZT48VGV4dD5FbGVrdHJvbW9iaWxpdMOkdCwgPC9UZXh0PjwvVGV4dFVuaXQ+PFRleHRVbml0PjxJbnNlcnRQYXJhZ3JhcGhBZnRlcj5mYWxzZTwvSW5zZXJ0UGFyYWdyYXBoQWZ0ZXI+PEZvbnROYW1lIC8+PEZvbnRTdHlsZT48TmV1dHJhbD50cnVlPC9OZXV0cmFsPjxOYW1lIC8+PC9Gb250U3R5bGU+PEZvbnRTaXplPjA8L0ZvbnRTaXplPjxUZXh0PjEuwqBBdWZsLiwgRmFjaGJ1Y2h2ZXJsLiBMZWlwemlnIGltIEhhbnNlci1WZXJsLiwgTcO8bmNoZW4sIDwvVGV4dD48L1RleHRVbml0PjxUZXh0VW5pdD48SW5zZXJ0UGFyYWdyYXBoQWZ0ZXI+ZmFsc2U8L0luc2VydFBhcmFncmFwaEFmdGVyPjxGb250TmFtZSAvPjxGb250U3R5bGU+PEJvbGQ+dHJ1ZTwvQm9sZD48TmFtZSAvPjwvRm9udFN0eWxlPjxGb250U2l6ZT4wPC9Gb250U2l6ZT48VGV4dD4yMDE1PC9UZXh0PjwvVGV4dFVuaXQ+PFRleHRVbml0PjxJbnNlcnRQYXJhZ3JhcGhBZnRlcj50cnVlPC9JbnNlcnRQYXJhZ3JhcGhBZnRlcj48Rm9udE5hbWUgLz48Rm9udFN0eWxlPjxOZXV0cmFsPnRydWU8L05ldXRyYWw+PE5hbWUgLz48L0ZvbnRTdHlsZT48Rm9udFNpemU+MDwvRm9udFNpemU+PFRleHQ+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I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LcmFmdGZhaHJ0LUJ1bmRlc2FtdCwgPC9UZXh0PjwvVGV4dFVuaXQ+PFRleHRVbml0PjxJbnNlcnRQYXJhZ3JhcGhBZnRlcj5mYWxzZTwvSW5zZXJ0UGFyYWdyYXBoQWZ0ZXI+PEZvbnROYW1lIC8+PEZvbnRTdHlsZT48SXRhbGljPnRydWU8L0l0YWxpYz48TmFtZSAvPjwvRm9udFN0eWxlPjxGb250U2l6ZT4wPC9Gb250U2l6ZT48VGV4dD5KYWhyZXNiaWxhbnogZGVzIEZhaHJ6ZXVnYmVzdGFuZGVzIGFtIDEuIEphbnVhciAyMDE3LCA8L1RleHQ+PC9UZXh0VW5pdD48VGV4dFVuaXQ+PEluc2VydFBhcmFncmFwaEFmdGVyPmZhbHNlPC9JbnNlcnRQYXJhZ3JhcGhBZnRlcj48Rm9udE5hbWUgLz48Rm9udFN0eWxlPjxCb2xkPnRydWU8L0JvbGQ+PE5hbWUgLz48L0ZvbnRTdHlsZT48Rm9udFNpemU+MDwvRm9udFNpemU+PFRleHQ+MjAxNzwvVGV4dD48L1RleHRVbml0PjxUZXh0VW5pdD48SW5zZXJ0UGFyYWdyYXBoQWZ0ZXI+dHJ1ZTwvSW5zZXJ0UGFyYWdyYXBoQWZ0ZXI+PEZvbnROYW1lIC8+PEZvbnRTdHlsZT48TmV1dHJhbD50cnVlPC9OZXV0cmFsPjxOYW1lIC8+PC9Gb250U3R5bGU+PEZvbnRTaXplPjA8L0ZvbnRTaXplPjxUZXh0Pi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z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TS4gSGFzc2VsbWFubiB1bmQgTS4gT2V0a2VuLCA8L1RleHQ+PC9UZXh0VW5pdD48VGV4dFVuaXQ+PEluc2VydFBhcmFncmFwaEFmdGVyPmZhbHNlPC9JbnNlcnRQYXJhZ3JhcGhBZnRlcj48Rm9udE5hbWUgLz48Rm9udFN0eWxlPjxJdGFsaWM+dHJ1ZTwvSXRhbGljPjxOYW1lIC8+PC9Gb250U3R5bGU+PEZvbnRTaXplPjA8L0ZvbnRTaXplPjxUZXh0PkNIRU1LT04gPC9UZXh0PjwvVGV4dFVuaXQ+PFRleHRVbml0PjxJbnNlcnRQYXJhZ3JhcGhBZnRlcj5mYWxzZTwvSW5zZXJ0UGFyYWdyYXBoQWZ0ZXI+PEZvbnROYW1lIC8+PEZvbnRTdHlsZT48Qm9sZD50cnVlPC9Cb2xkPjxOYW1lIC8+PC9Gb250U3R5bGU+PEZvbnRTaXplPjA8L0ZvbnRTaXplPjxUZXh0PjIwMTE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E4LCA8L1RleHQ+PC9UZXh0VW5pdD48VGV4dFVuaXQ+PEluc2VydFBhcmFncmFwaEFmdGVyPnRydWU8L0luc2VydFBhcmFncmFwaEFmdGVyPjxGb250TmFtZSAvPjxGb250U3R5bGU+PE5ldXRyYWw+dHJ1ZTwvTmV1dHJhbD48TmFtZSAvPjwvRm9udFN0eWxlPjxGb250U2l6ZT4wPC9Gb250U2l6ZT48VGV4dD4xNjDigJMxNzI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ND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YuIFNjaGlsbGVyLCA8L1RleHQ+PC9UZXh0VW5pdD48VGV4dFVuaXQ+PEluc2VydFBhcmFncmFwaEFmdGVyPmZhbHNlPC9JbnNlcnRQYXJhZ3JhcGhBZnRlcj48Rm9udE5hbWUgLz48Rm9udFN0eWxlPjxJdGFsaWM+dHJ1ZTwvSXRhbGljPjxOYW1lIC8+PC9Gb250U3R5bGU+PEZvbnRTaXplPjA8L0ZvbnRTaXplPjxUZXh0PldpZWRlcmF1ZmxhZGJhcmUgQmF0dGVyaWVuLCA8L1RleHQ+PC9UZXh0VW5pdD48VGV4dFVuaXQ+PEluc2VydFBhcmFncmFwaEFmdGVyPnRydWU8L0luc2VydFBhcmFncmFwaEFmdGVyPjxGb250TmFtZSAvPjxGb250U3R5bGU+PE5ldXRyYWw+dHJ1ZTwvTmV1dHJhbD48TmFtZSAvPjwvRm9udFN0eWxlPjxGb250U2l6ZT4wPC9Gb250U2l6ZT48VGV4dD5odHRwOi8vd3d3LmFrLXRyZW1lbC5jaGVtaWUudW5pLW1haW56LmRlL0NoaXVaL1NjcmlwdCUyMFRVJTIwR3JheiUyMExpdGhpdW0tQmF0dGVyaWVuLnBkZi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41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TS4gSGFzc2VsbWFubiB1bmQgTS4gT2V0a2VuLCA8L1RleHQ+PC9UZXh0VW5pdD48VGV4dFVuaXQ+PEluc2VydFBhcmFncmFwaEFmdGVyPmZhbHNlPC9JbnNlcnRQYXJhZ3JhcGhBZnRlcj48Rm9udE5hbWUgLz48Rm9udFN0eWxlPjxJdGFsaWM+dHJ1ZTwvSXRhbGljPjxOYW1lIC8+PC9Gb250U3R5bGU+PEZvbnRTaXplPjA8L0ZvbnRTaXplPjxUZXh0PlBkTi1DaGlTIDwvVGV4dD48L1RleHRVbml0PjxUZXh0VW5pdD48SW5zZXJ0UGFyYWdyYXBoQWZ0ZXI+ZmFsc2U8L0luc2VydFBhcmFncmFwaEFmdGVyPjxGb250TmFtZSAvPjxGb250U3R5bGU+PEJvbGQ+dHJ1ZTwvQm9sZD48TmFtZSAvPjwvRm9udFN0eWxlPjxGb250U2l6ZT4wPC9Gb250U2l6ZT48VGV4dD4yMDEz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42MiwgPC9UZXh0PjwvVGV4dFVuaXQ+PFRleHRVbml0PjxJbnNlcnRQYXJhZ3JhcGhBZnRlcj50cnVlPC9JbnNlcnRQYXJhZ3JhcGhBZnRlcj48Rm9udE5hbWUgLz48Rm9udFN0eWxlPjxOZXV0cmFsPnRydWU8L05ldXRyYWw+PE5hbWUgLz48L0ZvbnRTdHlsZT48Rm9udFNpemU+MDwvRm9udFNpemU+PFRleHQ+MTnigJMyNC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42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TS4gSGFzc2VsbWFubiwgRC4gUXVhcnRoYWwgdW5kIE0uIE9ldGtlbiwgPC9UZXh0PjwvVGV4dFVuaXQ+PFRleHRVbml0PjxJbnNlcnRQYXJhZ3JhcGhBZnRlcj5mYWxzZTwvSW5zZXJ0UGFyYWdyYXBoQWZ0ZXI+PEZvbnROYW1lIC8+PEZvbnRTdHlsZT48SXRhbGljPnRydWU8L0l0YWxpYz48TmFtZSAvPjwvRm9udFN0eWxlPjxGb250U2l6ZT4wPC9Gb250U2l6ZT48VGV4dD5QZE4tQ2hpUyA8L1RleHQ+PC9UZXh0VW5pdD48VGV4dFVuaXQ+PEluc2VydFBhcmFncmFwaEFmdGVyPmZhbHNlPC9JbnNlcnRQYXJhZ3JhcGhBZnRlcj48Rm9udE5hbWUgLz48Rm9udFN0eWxlPjxCb2xkPnRydWU8L0JvbGQ+PE5hbWUgLz48L0ZvbnRTdHlsZT48Rm9udFNpemU+MDwvRm9udFNpemU+PFRleHQ+MjAxNT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NjQsIDwvVGV4dD48L1RleHRVbml0PjxUZXh0VW5pdD48SW5zZXJ0UGFyYWdyYXBoQWZ0ZXI+dHJ1ZTwvSW5zZXJ0UGFyYWdyYXBoQWZ0ZXI+PEZvbnROYW1lIC8+PEZvbnRTdHlsZT48TmV1dHJhbD50cnVlPC9OZXV0cmFsPjxOYW1lIC8+PC9Gb250U3R5bGU+PEZvbnRTaXplPjA8L0ZvbnRTaXplPjxUZXh0PjIy4oCTMjg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Nz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4uLVMuIENob2ksIFouIENoZW4sIFMuIEEuIEZyZXVuYmVyZ2VyLCBYLiBKaSwgWS4tSy4gU3VuLCBLLiBBbWluZSwgRy4gWXVzaGluLCBMLiBGLiBOYXphciwgSi4gQ2hvIHVuZCBQLiBHLiBCcnVjZSwgPC9UZXh0PjwvVGV4dFVuaXQ+PFRleHRVbml0PjxJbnNlcnRQYXJhZ3JhcGhBZnRlcj5mYWxzZTwvSW5zZXJ0UGFyYWdyYXBoQWZ0ZXI+PEZvbnROYW1lIC8+PEZvbnRTdHlsZT48SXRhbGljPnRydWU8L0l0YWxpYz48TmFtZSAvPjwvRm9udFN0eWxlPjxGb250U2l6ZT4wPC9Gb250U2l6ZT48VGV4dD5Bbmdldy4gQ2hlbS4gPC9UZXh0PjwvVGV4dFVuaXQ+PFRleHRVbml0PjxJbnNlcnRQYXJhZ3JhcGhBZnRlcj5mYWxzZTwvSW5zZXJ0UGFyYWdyYXBoQWZ0ZXI+PEZvbnROYW1lIC8+PEZvbnRTdHlsZT48Qm9sZD50cnVlPC9Cb2xkPjxOYW1lIC8+PC9Gb250U3R5bGU+PEZvbnRTaXplPjA8L0ZvbnRTaXplPjxUZXh0PjIwMTI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EyNCwgPC9UZXh0PjwvVGV4dFVuaXQ+PFRleHRVbml0PjxJbnNlcnRQYXJhZ3JhcGhBZnRlcj50cnVlPC9JbnNlcnRQYXJhZ3JhcGhBZnRlcj48Rm9udE5hbWUgLz48Rm9udFN0eWxlPjxOZXV0cmFsPnRydWU8L05ldXRyYWw+PE5hbWUgLz48L0ZvbnRTdHlsZT48Rm9udFNpemU+MDwvRm9udFNpemU+PFRleHQ+MTAxMzTigJMxMDE2Ni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44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RC4gV2VpbmdhcnRoIHVuZCBWLiBQcmVzc2VyLCA8L1RleHQ+PC9UZXh0VW5pdD48VGV4dFVuaXQ+PEluc2VydFBhcmFncmFwaEFmdGVyPmZhbHNlPC9JbnNlcnRQYXJhZ3JhcGhBZnRlcj48Rm9udE5hbWUgLz48Rm9udFN0eWxlPjxJdGFsaWM+dHJ1ZTwvSXRhbGljPjxOYW1lIC8+PC9Gb250U3R5bGU+PEZvbnRTaXplPjA8L0ZvbnRTaXplPjxUZXh0PlBkTi1DaGlTIDwvVGV4dD48L1RleHRVbml0PjxUZXh0VW5pdD48SW5zZXJ0UGFyYWdyYXBoQWZ0ZXI+ZmFsc2U8L0luc2VydFBhcmFncmFwaEFmdGVyPjxGb250TmFtZSAvPjxGb250U3R5bGU+PEJvbGQ+dHJ1ZTwvQm9sZD48TmFtZSAvPjwvRm9udFN0eWxlPjxGb250U2l6ZT4wPC9Gb250U2l6ZT48VGV4dD4yMDE0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42MywgPC9UZXh0PjwvVGV4dFVuaXQ+PFRleHRVbml0PjxJbnNlcnRQYXJhZ3JhcGhBZnRlcj50cnVlPC9JbnNlcnRQYXJhZ3JhcGhBZnRlcj48Rm9udE5hbWUgLz48Rm9udFN0eWxlPjxOZXV0cmFsPnRydWU8L05ldXRyYWw+PE5hbWUgLz48L0ZvbnRTdHlsZT48Rm9udFNpemU+MDwvRm9udFNpemU+PFRleHQ+MTbigJMyMS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45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QS4gSi4gQmxha2UgdW5kIEguIEh1YW5nLCA8L1RleHQ+PC9UZXh0VW5pdD48VGV4dFVuaXQ+PEluc2VydFBhcmFncmFwaEFmdGVyPmZhbHNlPC9JbnNlcnRQYXJhZ3JhcGhBZnRlcj48Rm9udE5hbWUgLz48Rm9udFN0eWxlPjxJdGFsaWM+dHJ1ZTwvSXRhbGljPjxOYW1lIC8+PC9Gb250U3R5bGU+PEZvbnRTaXplPjA8L0ZvbnRTaXplPjxUZXh0PkouIENoZW0uIEVkdWMuIDwvVGV4dD48L1RleHRVbml0PjxUZXh0VW5pdD48SW5zZXJ0UGFyYWdyYXBoQWZ0ZXI+ZmFsc2U8L0luc2VydFBhcmFncmFwaEFmdGVyPjxGb250TmFtZSAvPjxGb250U3R5bGU+PEJvbGQ+dHJ1ZTwvQm9sZD48TmFtZSAvPjwvRm9udFN0eWxlPjxGb250U2l6ZT4wPC9Gb250U2l6ZT48VGV4dD4yMDE1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45MiwgPC9UZXh0PjwvVGV4dFVuaXQ+PFRleHRVbml0PjxJbnNlcnRQYXJhZ3JhcGhBZnRlcj50cnVlPC9JbnNlcnRQYXJhZ3JhcGhBZnRlcj48Rm9udE5hbWUgLz48Rm9udFN0eWxlPjxOZXV0cmFsPnRydWU8L05ldXRyYWw+PE5hbWUgLz48L0ZvbnRTdHlsZT48Rm9udFNpemU+MDwvRm9udFNpemU+PFRleHQ+MzU14oCTMzU5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Ew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RXVyb3DDpGlzY2hlcyBQYXJsYW1lbnQsIDwvVGV4dD48L1RleHRVbml0PjxUZXh0VW5pdD48SW5zZXJ0UGFyYWdyYXBoQWZ0ZXI+ZmFsc2U8L0luc2VydFBhcmFncmFwaEFmdGVyPjxGb250TmFtZSAvPjxGb250U3R5bGU+PEl0YWxpYz50cnVlPC9JdGFsaWM+PE5hbWUgLz48L0ZvbnRTdHlsZT48Rm9udFNpemU+MDwvRm9udFNpemU+PFRleHQ+R3JhcGhlbjoiV3VuZGVybWF0ZXJpYWwiIGRlcyAyMS4gSmFocmh1bmRlcnRzLCA8L1RleHQ+PC9UZXh0VW5pdD48VGV4dFVuaXQ+PEluc2VydFBhcmFncmFwaEFmdGVyPmZhbHNlPC9JbnNlcnRQYXJhZ3JhcGhBZnRlcj48Rm9udE5hbWUgLz48Rm9udFN0eWxlPjxOZXV0cmFsPnRydWU8L05ldXRyYWw+PE5hbWUgLz48L0ZvbnRTdHlsZT48Rm9udFNpemU+MDwvRm9udFNpemU+PFRleHQ+aHR0cDovL3d3dy5ldXJvcGFybC5ldXJvcGEuZXUvbmV3cy9kZS9oZWFkbGluZXMvZWNvbm9teS8yMDE1MDYwM1NUTzYyMTA0L2dyYXBoZW4td3VuZGVybWF0ZXJpYWwtZGVzLTIxLWphaHJodW5kZXJ0cywgPC9UZXh0PjwvVGV4dFVuaXQ+PFRleHRVbml0PjxJbnNlcnRQYXJhZ3JhcGhBZnRlcj5mYWxzZTwvSW5zZXJ0UGFyYWdyYXBoQWZ0ZXI+PEZvbnROYW1lIC8+PEZvbnRTdHlsZT48Qm9sZD50cnVlPC9Cb2xkPjxOYW1lIC8+PC9Gb250U3R5bGU+PEZvbnRTaXplPjA8L0ZvbnRTaXplPjxUZXh0PjIwMTU8L1RleHQ+PC9UZXh0VW5pdD48VGV4dFVuaXQ+PEluc2VydFBhcmFncmFwaEFmdGVyPnRydWU8L0luc2VydFBhcmFncmFwaEFmdGVyPjxGb250TmFtZSAvPjxGb250U3R5bGU+PE5ldXRyYWw+dHJ1ZTwvTmV1dHJhbD48TmFtZSAvPjwvRm9udFN0eWxlPjxGb250U2l6ZT4wPC9Gb250U2l6ZT48VGV4dD4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MTE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LLiBOb3Zvc2Vsb3YgdW5kIEEuIEdlaW0sIDwvVGV4dD48L1RleHRVbml0PjxUZXh0VW5pdD48SW5zZXJ0UGFyYWdyYXBoQWZ0ZXI+ZmFsc2U8L0luc2VydFBhcmFncmFwaEFmdGVyPjxGb250TmFtZSAvPjxGb250U3R5bGU+PEl0YWxpYz50cnVlPC9JdGFsaWM+PE5hbWUgLz48L0ZvbnRTdHlsZT48Rm9udFNpemU+MDwvRm9udFNpemU+PFRleHQ+U2NpZW50aWZpYyBCYWNrZ3JvdW5kIG9uIHRoZSBOb2JlbCBQcml6ZSBpbiBQaHlzaWNzIDIwMTAgLSBHcmFwaGVuZSAtIGNvbXBpbGVkIGJ5IHRoZSBDbGFzcyBmb3IgUGh5c2ljcyBvZiB0aGUgUm95YWwgU3dlZGlzaCBBY2FkZW15IG9mIFNjaWVuY2VzLCA8L1RleHQ+PC9UZXh0VW5pdD48VGV4dFVuaXQ+PEluc2VydFBhcmFncmFwaEFmdGVyPmZhbHNlPC9JbnNlcnRQYXJhZ3JhcGhBZnRlcj48Rm9udE5hbWUgLz48Rm9udFN0eWxlPjxOZXV0cmFsPnRydWU8L05ldXRyYWw+PE5hbWUgLz48L0ZvbnRTdHlsZT48Rm9udFNpemU+MDwvRm9udFNpemU+PFRleHQ+aHR0cDovL3d3dy5ib2NrcGF0ZW50LmNvbS9Ob2JlbC5wZGYsIDwvVGV4dD48L1RleHRVbml0PjxUZXh0VW5pdD48SW5zZXJ0UGFyYWdyYXBoQWZ0ZXI+ZmFsc2U8L0luc2VydFBhcmFncmFwaEFmdGVyPjxGb250TmFtZSAvPjxGb250U3R5bGU+PEJvbGQ+dHJ1ZTwvQm9sZD48TmFtZSAvPjwvRm9udFN0eWxlPjxGb250U2l6ZT4wPC9Gb250U2l6ZT48VGV4dD4yMDEwPC9UZXh0PjwvVGV4dFVuaXQ+PFRleHRVbml0PjxJbnNlcnRQYXJhZ3JhcGhBZnRlcj50cnVlPC9JbnNlcnRQYXJhZ3JhcGhBZnRlcj48Rm9udE5hbWUgLz48Rm9udFN0eWxlPjxOZXV0cmFsPnRydWU8L05ldXRyYWw+PE5hbWUgLz48L0ZvbnRTdHlsZT48Rm9udFNpemU+MDwvRm9udFNpemU+PFRleHQ+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Ey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Uy4gWi4gQnV0bGVyLCBTLiBNLiBIb2xsZW4sIEwuIENhbywgWS4gQ3VpLCBKLiBBLiBHdXB0YSwgSC4gUi4gR3V0acOpcnJleiwgVC4gRi4gSGVpbnosIFMuIFMuIEhvbmcsIEouIEh1YW5nLCBBLiBGLiBJc21hY2gsIEUuIEpvaG5zdG9uLUhhbHBlcmluLCBNLiBLdW5vLCBWLiBWLiBQbGFzaG5pdHNhLCBSLiBELiBSb2JpbnNvbiwgUi4gUy4gUnVvZmYsIFMuIFNhbGFodWRkaW4sIEouIFNoYW4sIEwuIFNoaSwgTS4gRy4gU3BlbmNlciwgTS4gVGVycm9uZXMsIFcuIFdpbmRsIHVuZCBKLiBFLiBHb2xkYmVyZ2VyLCA8L1RleHQ+PC9UZXh0VW5pdD48VGV4dFVuaXQ+PEluc2VydFBhcmFncmFwaEFmdGVyPmZhbHNlPC9JbnNlcnRQYXJhZ3JhcGhBZnRlcj48Rm9udE5hbWUgLz48Rm9udFN0eWxlPjxJdGFsaWM+dHJ1ZTwvSXRhbGljPjxOYW1lIC8+PC9Gb250U3R5bGU+PEZvbnRTaXplPjA8L0ZvbnRTaXplPjxUZXh0PkFDUyBuYW5vIDwvVGV4dD48L1RleHRVbml0PjxUZXh0VW5pdD48SW5zZXJ0UGFyYWdyYXBoQWZ0ZXI+ZmFsc2U8L0luc2VydFBhcmFncmFwaEFmdGVyPjxGb250TmFtZSAvPjxGb250U3R5bGU+PEJvbGQ+dHJ1ZTwvQm9sZD48TmFtZSAvPjwvRm9udFN0eWxlPjxGb250U2l6ZT4wPC9Gb250U2l6ZT48VGV4dD4yMDEz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43LCA8L1RleHQ+PC9UZXh0VW5pdD48VGV4dFVuaXQ+PEluc2VydFBhcmFncmFwaEFmdGVyPnRydWU8L0luc2VydFBhcmFncmFwaEFmdGVyPjxGb250TmFtZSAvPjxGb250U3R5bGU+PE5ldXRyYWw+dHJ1ZTwvTmV1dHJhbD48TmFtZSAvPjwvRm9udFN0eWxlPjxGb250U2l6ZT4wPC9Gb250U2l6ZT48VGV4dD4yODk44oCTMjkyNiwgRE9JOiAxMC4xMDIxL25uNDAwMjgwYy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xMz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ouIExpIHVuZCBNLiDDlnN0bGluZywgPC9UZXh0PjwvVGV4dFVuaXQ+PFRleHRVbml0PjxJbnNlcnRQYXJhZ3JhcGhBZnRlcj5mYWxzZTwvSW5zZXJ0UGFyYWdyYXBoQWZ0ZXI+PEZvbnROYW1lIC8+PEZvbnRTdHlsZT48SXRhbGljPnRydWU8L0l0YWxpYz48TmFtZSAvPjwvRm9udFN0eWxlPjxGb250U2l6ZT4wPC9Gb250U2l6ZT48VGV4dD5DcnlzdGFscyA8L1RleHQ+PC9UZXh0VW5pdD48VGV4dFVuaXQ+PEluc2VydFBhcmFncmFwaEFmdGVyPmZhbHNlPC9JbnNlcnRQYXJhZ3JhcGhBZnRlcj48Rm9udE5hbWUgLz48Rm9udFN0eWxlPjxCb2xkPnRydWU8L0JvbGQ+PE5hbWUgLz48L0ZvbnRTdHlsZT48Rm9udFNpemU+MDwvRm9udFNpemU+PFRleHQ+MjAxMz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MywgPC9UZXh0PjwvVGV4dFVuaXQ+PFRleHRVbml0PjxJbnNlcnRQYXJhZ3JhcGhBZnRlcj50cnVlPC9JbnNlcnRQYXJhZ3JhcGhBZnRlcj48Rm9udE5hbWUgLz48Rm9udFN0eWxlPjxOZXV0cmFsPnRydWU8L05ldXRyYWw+PE5hbWUgLz48L0ZvbnRTdHlsZT48Rm9udFNpemU+MDwvRm9udFNpemU+PFRleHQ+MTYz4oCTMTkwLCBET0k6IDEwLjMzOTAvY3J5c3QzMDEwMTYz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E0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Vy4gUy4gSHVtbWVycyB1bmQgUi4gRS4gT2ZmZW1hbiwgPC9UZXh0PjwvVGV4dFVuaXQ+PFRleHRVbml0PjxJbnNlcnRQYXJhZ3JhcGhBZnRlcj5mYWxzZTwvSW5zZXJ0UGFyYWdyYXBoQWZ0ZXI+PEZvbnROYW1lIC8+PEZvbnRTdHlsZT48SXRhbGljPnRydWU8L0l0YWxpYz48TmFtZSAvPjwvRm9udFN0eWxlPjxGb250U2l6ZT4wPC9Gb250U2l6ZT48VGV4dD5KLiBBbS4gQ2hlbS4gU29jLiA8L1RleHQ+PC9UZXh0VW5pdD48VGV4dFVuaXQ+PEluc2VydFBhcmFncmFwaEFmdGVyPmZhbHNlPC9JbnNlcnRQYXJhZ3JhcGhBZnRlcj48Rm9udE5hbWUgLz48Rm9udFN0eWxlPjxCb2xkPnRydWU8L0JvbGQ+PE5hbWUgLz48L0ZvbnRTdHlsZT48Rm9udFNpemU+MDwvRm9udFNpemU+PFRleHQ+MTk1OD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ODAsIDwvVGV4dD48L1RleHRVbml0PjxUZXh0VW5pdD48SW5zZXJ0UGFyYWdyYXBoQWZ0ZXI+dHJ1ZTwvSW5zZXJ0UGFyYWdyYXBoQWZ0ZXI+PEZvbnROYW1lIC8+PEZvbnRTdHlsZT48TmV1dHJhbD50cnVlPC9OZXV0cmFsPjxOYW1lIC8+PC9Gb250U3R5bGU+PEZvbnRTaXplPjA8L0ZvbnRTaXplPjxUZXh0PjEzMzksIERPSTogMTAuMTAyMS9qYTAxNTM5YTAxNy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xNT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IuIEMuIEJyb2RpZSwgPC9UZXh0PjwvVGV4dFVuaXQ+PFRleHRVbml0PjxJbnNlcnRQYXJhZ3JhcGhBZnRlcj5mYWxzZTwvSW5zZXJ0UGFyYWdyYXBoQWZ0ZXI+PEZvbnROYW1lIC8+PEZvbnRTdHlsZT48SXRhbGljPnRydWU8L0l0YWxpYz48TmFtZSAvPjwvRm9udFN0eWxlPjxGb250U2l6ZT4wPC9Gb250U2l6ZT48VGV4dD5RLiBKLiBDaGVtLiBTb2MuIDwvVGV4dD48L1RleHRVbml0PjxUZXh0VW5pdD48SW5zZXJ0UGFyYWdyYXBoQWZ0ZXI+ZmFsc2U8L0luc2VydFBhcmFncmFwaEFmdGVyPjxGb250TmFtZSAvPjxGb250U3R5bGU+PEJvbGQ+dHJ1ZTwvQm9sZD48TmFtZSAvPjwvRm9udFN0eWxlPjxGb250U2l6ZT4wPC9Gb250U2l6ZT48VGV4dD4xODYw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xMiwgPC9UZXh0PjwvVGV4dFVuaXQ+PFRleHRVbml0PjxJbnNlcnRQYXJhZ3JhcGhBZnRlcj50cnVlPC9JbnNlcnRQYXJhZ3JhcGhBZnRlcj48Rm9udE5hbWUgLz48Rm9udFN0eWxlPjxOZXV0cmFsPnRydWU8L05ldXRyYWw+PE5hbWUgLz48L0ZvbnRTdHlsZT48Rm9udFNpemU+MDwvRm9udFNpemU+PFRleHQ+MjYx4oCTMjY4LCBET0k6IDEwLjEwMzkvUUo4NjAxMjAwMjYx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E2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Uy4gU2hhbWFpbGEsIEEuIEsuIEwuIFNhamphZCB1bmQgQS4gSXFiYWwsIDwvVGV4dD48L1RleHRVbml0PjxUZXh0VW5pdD48SW5zZXJ0UGFyYWdyYXBoQWZ0ZXI+ZmFsc2U8L0luc2VydFBhcmFncmFwaEFmdGVyPjxGb250TmFtZSAvPjxGb250U3R5bGU+PEl0YWxpYz50cnVlPC9JdGFsaWM+PE5hbWUgLz48L0ZvbnRTdHlsZT48Rm9udFNpemU+MDwvRm9udFNpemU+PFRleHQ+Q2hlbWljYWwgRW5naW5lZXJpbmcgSm91cm5hbCA8L1RleHQ+PC9UZXh0VW5pdD48VGV4dFVuaXQ+PEluc2VydFBhcmFncmFwaEFmdGVyPmZhbHNlPC9JbnNlcnRQYXJhZ3JhcGhBZnRlcj48Rm9udE5hbWUgLz48Rm9udFN0eWxlPjxCb2xkPnRydWU8L0JvbGQ+PE5hbWUgLz48L0ZvbnRTdHlsZT48Rm9udFNpemU+MDwvRm9udFNpemU+PFRleHQ+MjAxNj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Mjk0LCA8L1RleHQ+PC9UZXh0VW5pdD48VGV4dFVuaXQ+PEluc2VydFBhcmFncmFwaEFmdGVyPnRydWU8L0luc2VydFBhcmFncmFwaEFmdGVyPjxGb250TmFtZSAvPjxGb250U3R5bGU+PE5ldXRyYWw+dHJ1ZTwvTmV1dHJhbD48TmFtZSAvPjwvRm9udFN0eWxlPjxGb250U2l6ZT4wPC9Gb250U2l6ZT48VGV4dD40NTjigJM0Nzc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MTc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LLiBQYXJ2ZXosIFMuIFlhbmcsIFguIEZlbmcgdW5kIEsuIE0/bGxlbiwgPC9UZXh0PjwvVGV4dFVuaXQ+PFRleHRVbml0PjxJbnNlcnRQYXJhZ3JhcGhBZnRlcj5mYWxzZTwvSW5zZXJ0UGFyYWdyYXBoQWZ0ZXI+PEZvbnROYW1lIC8+PEZvbnRTdHlsZT48SXRhbGljPnRydWU8L0l0YWxpYz48TmFtZSAvPjwvRm9udFN0eWxlPjxGb250U2l6ZT4wPC9Gb250U2l6ZT48VGV4dD5TeW50aGV0aWMgTWV0YWxzIDwvVGV4dD48L1RleHRVbml0PjxUZXh0VW5pdD48SW5zZXJ0UGFyYWdyYXBoQWZ0ZXI+ZmFsc2U8L0luc2VydFBhcmFncmFwaEFmdGVyPjxGb250TmFtZSAvPjxGb250U3R5bGU+PEJvbGQ+dHJ1ZTwvQm9sZD48TmFtZSAvPjwvRm9udFN0eWxlPjxGb250U2l6ZT4wPC9Gb250U2l6ZT48VGV4dD4yMDE1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yMTAsIDwvVGV4dD48L1RleHRVbml0PjxUZXh0VW5pdD48SW5zZXJ0UGFyYWdyYXBoQWZ0ZXI+dHJ1ZTwvSW5zZXJ0UGFyYWdyYXBoQWZ0ZXI+PEZvbnROYW1lIC8+PEZvbnRTdHlsZT48TmV1dHJhbD50cnVlPC9OZXV0cmFsPjxOYW1lIC8+PC9Gb250U3R5bGU+PEZvbnRTaXplPjA8L0ZvbnRTaXplPjxUZXh0PjEyM+KAkzEzMi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xOD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lBldGVyIFN0ZXVyZXIsIDwvVGV4dD48L1RleHRVbml0PjxUZXh0VW5pdD48SW5zZXJ0UGFyYWdyYXBoQWZ0ZXI+ZmFsc2U8L0luc2VydFBhcmFncmFwaEFmdGVyPjxGb250TmFtZSAvPjxGb250U3R5bGU+PEl0YWxpYz50cnVlPC9JdGFsaWM+PE5hbWUgLz48L0ZvbnRTdHlsZT48Rm9udFNpemU+MDwvRm9udFNpemU+PFRleHQ+RnVua3Rpb25hbGlzaWVydGUgR3JhcGhlbmUgYXVzIEdyYXBoaXRveGlkIGbDvHIgS2F0YWx5c2UsIEJlc2NoaWNodHVuZ2VuIHVuZCB0aGVybW9wbGFzdGlzY2hlIE5hbm9jb21wb3NpdHMsIDwvVGV4dD48L1RleHRVbml0PjxUZXh0VW5pdD48SW5zZXJ0UGFyYWdyYXBoQWZ0ZXI+ZmFsc2U8L0luc2VydFBhcmFncmFwaEFmdGVyPjxGb250TmFtZSAvPjxGb250U3R5bGU+PE5ldXRyYWw+dHJ1ZTwvTmV1dHJhbD48TmFtZSAvPjwvRm9udFN0eWxlPjxGb250U2l6ZT4wPC9Gb250U2l6ZT48VGV4dD5BbGJlcnQtTHVkd2lncy1Vbml2ZXJzaXTDpHQgRnJlaWJ1cmcsIEZyZWlidXJnLCA8L1RleHQ+PC9UZXh0VW5pdD48VGV4dFVuaXQ+PEluc2VydFBhcmFncmFwaEFmdGVyPmZhbHNlPC9JbnNlcnRQYXJhZ3JhcGhBZnRlcj48Rm9udE5hbWUgLz48Rm9udFN0eWxlPjxCb2xkPnRydWU8L0JvbGQ+PE5hbWUgLz48L0ZvbnRTdHlsZT48Rm9udFNpemU+MDwvRm9udFNpemU+PFRleHQ+MjAxMDwvVGV4dD48L1RleHRVbml0PjxUZXh0VW5pdD48SW5zZXJ0UGFyYWdyYXBoQWZ0ZXI+dHJ1ZTwvSW5zZXJ0UGFyYWdyYXBoQWZ0ZXI+PEZvbnROYW1lIC8+PEZvbnRTdHlsZT48TmV1dHJhbD50cnVlPC9OZXV0cmFsPjxOYW1lIC8+PC9Gb250U3R5bGU+PEZvbnRTaXplPjA8L0ZvbnRTaXplPjxUZXh0Pi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xOT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EuIEFtYnJvc2kgdW5kIE0uIFB1bWVyYSwgPC9UZXh0PjwvVGV4dFVuaXQ+PFRleHRVbml0PjxJbnNlcnRQYXJhZ3JhcGhBZnRlcj5mYWxzZTwvSW5zZXJ0UGFyYWdyYXBoQWZ0ZXI+PEZvbnROYW1lIC8+PEZvbnRTdHlsZT48SXRhbGljPnRydWU8L0l0YWxpYz48TmFtZSAvPjwvRm9udFN0eWxlPjxGb250U2l6ZT4wPC9Gb250U2l6ZT48VGV4dD5DaGVtaXN0cnkgKFdlaW5oZWltIGFuIGRlciBCZXJnc3RyYXNzZSwgR2VybWFueSkgPC9UZXh0PjwvVGV4dFVuaXQ+PFRleHRVbml0PjxJbnNlcnRQYXJhZ3JhcGhBZnRlcj5mYWxzZTwvSW5zZXJ0UGFyYWdyYXBoQWZ0ZXI+PEZvbnROYW1lIC8+PEZvbnRTdHlsZT48Qm9sZD50cnVlPC9Cb2xkPjxOYW1lIC8+PC9Gb250U3R5bGU+PEZvbnRTaXplPjA8L0ZvbnRTaXplPjxUZXh0PjIwMTY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IyLCA8L1RleHQ+PC9UZXh0VW5pdD48VGV4dFVuaXQ+PEluc2VydFBhcmFncmFwaEFmdGVyPnRydWU8L0luc2VydFBhcmFncmFwaEFmdGVyPjxGb250TmFtZSAvPjxGb250U3R5bGU+PE5ldXRyYWw+dHJ1ZTwvTmV1dHJhbD48TmFtZSAvPjwvRm9udFN0eWxlPjxGb250U2l6ZT4wPC9Gb250U2l6ZT48VGV4dD4xNTPigJMxNTksIERPSTogMTAuMTAwMi9jaGVtLjIwMTUwMzExMC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yMD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suIFBhcnZleiwgWi4tUy4gV3UsIFIuIExpLCBYLiBMaXUsIFIuIEdyYWYsIFguIEZlbmcgdW5kIEsuIE3DvGxsZW4sIDwvVGV4dD48L1RleHRVbml0PjxUZXh0VW5pdD48SW5zZXJ0UGFyYWdyYXBoQWZ0ZXI+ZmFsc2U8L0luc2VydFBhcmFncmFwaEFmdGVyPjxGb250TmFtZSAvPjxGb250U3R5bGU+PEl0YWxpYz50cnVlPC9JdGFsaWM+PE5hbWUgLz48L0ZvbnRTdHlsZT48Rm9udFNpemU+MDwvRm9udFNpemU+PFRleHQ+Sm91cm5hbCBvZiB0aGUgQW1lcmljYW4gQ2hlbWljYWwgU29jaWV0eSA8L1RleHQ+PC9UZXh0VW5pdD48VGV4dFVuaXQ+PEluc2VydFBhcmFncmFwaEFmdGVyPmZhbHNlPC9JbnNlcnRQYXJhZ3JhcGhBZnRlcj48Rm9udE5hbWUgLz48Rm9udFN0eWxlPjxCb2xkPnRydWU8L0JvbGQ+PE5hbWUgLz48L0ZvbnRTdHlsZT48Rm9udFNpemU+MDwvRm9udFNpemU+PFRleHQ+MjAxND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MTM2LCA8L1RleHQ+PC9UZXh0VW5pdD48VGV4dFVuaXQ+PEluc2VydFBhcmFncmFwaEFmdGVyPnRydWU8L0luc2VydFBhcmFncmFwaEFmdGVyPjxGb250TmFtZSAvPjxGb250U3R5bGU+PE5ldXRyYWw+dHJ1ZTwvTmV1dHJhbD48TmFtZSAvPjwvRm9udFN0eWxlPjxGb250U2l6ZT4wPC9Gb250U2l6ZT48VGV4dD42MDgz4oCTNjA5MSwgRE9JOiAxMC4xMDIxL2phNTAxNzE1Ni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yMT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ouIExpdSwgQy4gSy4gUG9oLCBELiBaaGFuLCBMLiBMYWksIFMuIEguIExpbSwgTC4gV2FuZywgWC4gTGl1LCBOLiBHb3BhbCBTYWhvbywgQy4gTGksIFouIFNoZW4gdW5kIEouIExpbiwgPC9UZXh0PjwvVGV4dFVuaXQ+PFRleHRVbml0PjxJbnNlcnRQYXJhZ3JhcGhBZnRlcj5mYWxzZTwvSW5zZXJ0UGFyYWdyYXBoQWZ0ZXI+PEZvbnROYW1lIC8+PEZvbnRTdHlsZT48SXRhbGljPnRydWU8L0l0YWxpYz48TmFtZSAvPjwvRm9udFN0eWxlPjxGb250U2l6ZT4wPC9Gb250U2l6ZT48VGV4dD5OYW5vIEVuZXJneSA8L1RleHQ+PC9UZXh0VW5pdD48VGV4dFVuaXQ+PEluc2VydFBhcmFncmFwaEFmdGVyPmZhbHNlPC9JbnNlcnRQYXJhZ3JhcGhBZnRlcj48Rm9udE5hbWUgLz48Rm9udFN0eWxlPjxCb2xkPnRydWU8L0JvbGQ+PE5hbWUgLz48L0ZvbnRTdHlsZT48Rm9udFNpemU+MDwvRm9udFNpemU+PFRleHQ+MjAxMz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MiwgPC9UZXh0PjwvVGV4dFVuaXQ+PFRleHRVbml0PjxJbnNlcnRQYXJhZ3JhcGhBZnRlcj50cnVlPC9JbnNlcnRQYXJhZ3JhcGhBZnRlcj48Rm9udE5hbWUgLz48Rm9udFN0eWxlPjxOZXV0cmFsPnRydWU8L05ldXRyYWw+PE5hbWUgLz48L0ZvbnRTdHlsZT48Rm9udFNpemU+MDwvRm9udFNpemU+PFRleHQ+Mzc34oCTMzg2LCBET0k6IDEwLjEwMTYvai5uYW5vZW4uMjAxMi4xMS4wMDM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MjI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ULiBLdWlsYSwgQS4gSy4gTWlzaHJhLCBQLiBLaGFucmEsIE4uIEguIEtpbSB1bmQgSi4gSC4gTGVlLCA8L1RleHQ+PC9UZXh0VW5pdD48VGV4dFVuaXQ+PEluc2VydFBhcmFncmFwaEFmdGVyPmZhbHNlPC9JbnNlcnRQYXJhZ3JhcGhBZnRlcj48Rm9udE5hbWUgLz48Rm9udFN0eWxlPjxJdGFsaWM+dHJ1ZTwvSXRhbGljPjxOYW1lIC8+PC9Gb250U3R5bGU+PEZvbnRTaXplPjA8L0ZvbnRTaXplPjxUZXh0Pk5hbm9zY2FsZSA8L1RleHQ+PC9UZXh0VW5pdD48VGV4dFVuaXQ+PEluc2VydFBhcmFncmFwaEFmdGVyPmZhbHNlPC9JbnNlcnRQYXJhZ3JhcGhBZnRlcj48Rm9udE5hbWUgLz48Rm9udFN0eWxlPjxCb2xkPnRydWU8L0JvbGQ+PE5hbWUgLz48L0ZvbnRTdHlsZT48Rm9udFNpemU+MDwvRm9udFNpemU+PFRleHQ+MjAxMz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NSwgPC9UZXh0PjwvVGV4dFVuaXQ+PFRleHRVbml0PjxJbnNlcnRQYXJhZ3JhcGhBZnRlcj5mYWxzZTwvSW5zZXJ0UGFyYWdyYXBoQWZ0ZXI+PEZvbnROYW1lIC8+PEZvbnRTdHlsZT48TmV1dHJhbD50cnVlPC9OZXV0cmFsPjxOYW1lIC8+PC9Gb250U3R5bGU+PEZvbnRTaXplPjA8L0ZvbnRTaXplPjxUZXh0PjUy4oCTNzEsIERPSTogMTAuMTAzOS9jMm5yMzI3MDNhLjwvVGV4dD48L1RleHRVbml0PjwvVGV4dFVuaXRzPjwvQ2l0YXRpb24+PC9DaXRhdGlvbnM+PC9CaWJsaW9ncmFwaHlDaXRhdGlvbj48L0JpYmxpb2dyYXBoeT4=</w:instrText>
      </w:r>
      <w:r w:rsidRPr="002F05A3">
        <w:rPr>
          <w:rFonts w:ascii="Arial" w:hAnsi="Arial" w:cs="Arial"/>
          <w:sz w:val="24"/>
          <w:szCs w:val="24"/>
          <w:lang w:val="en-US"/>
        </w:rPr>
        <w:fldChar w:fldCharType="separate"/>
      </w:r>
      <w:bookmarkStart w:id="28" w:name="_CTVBIBLIOGRAPHY1"/>
      <w:bookmarkEnd w:id="28"/>
      <w:r w:rsidR="00880575" w:rsidRPr="002F05A3">
        <w:rPr>
          <w:rFonts w:ascii="Arial" w:hAnsi="Arial" w:cs="Arial"/>
          <w:sz w:val="24"/>
          <w:szCs w:val="24"/>
        </w:rPr>
        <w:t>[1]</w:t>
      </w:r>
      <w:r w:rsidR="00880575" w:rsidRPr="002F05A3">
        <w:rPr>
          <w:rFonts w:ascii="Arial" w:hAnsi="Arial" w:cs="Arial"/>
          <w:sz w:val="24"/>
          <w:szCs w:val="24"/>
        </w:rPr>
        <w:tab/>
      </w:r>
      <w:bookmarkStart w:id="29" w:name="_CTVL001fc1a4bf9fdae414380343c8ebbb4acde"/>
      <w:r w:rsidR="00880575" w:rsidRPr="002F05A3">
        <w:rPr>
          <w:rFonts w:ascii="Arial" w:hAnsi="Arial" w:cs="Arial"/>
          <w:sz w:val="24"/>
          <w:szCs w:val="24"/>
        </w:rPr>
        <w:t xml:space="preserve">A. Karle, </w:t>
      </w:r>
      <w:bookmarkEnd w:id="29"/>
      <w:r w:rsidR="00880575" w:rsidRPr="002F05A3">
        <w:rPr>
          <w:rFonts w:ascii="Arial" w:hAnsi="Arial" w:cs="Arial"/>
          <w:i/>
          <w:sz w:val="24"/>
          <w:szCs w:val="24"/>
        </w:rPr>
        <w:t xml:space="preserve">Elektromobilität, </w:t>
      </w:r>
      <w:r w:rsidR="00880575" w:rsidRPr="002F05A3">
        <w:rPr>
          <w:rFonts w:ascii="Arial" w:hAnsi="Arial" w:cs="Arial"/>
          <w:sz w:val="24"/>
          <w:szCs w:val="24"/>
        </w:rPr>
        <w:t xml:space="preserve">1. Aufl., Fachbuchverl. Leipzig im Hanser-Verl., München, </w:t>
      </w:r>
      <w:r w:rsidR="00880575" w:rsidRPr="002F05A3">
        <w:rPr>
          <w:rFonts w:ascii="Arial" w:hAnsi="Arial" w:cs="Arial"/>
          <w:b/>
          <w:sz w:val="24"/>
          <w:szCs w:val="24"/>
        </w:rPr>
        <w:t>2015</w:t>
      </w:r>
      <w:r w:rsidR="00880575" w:rsidRPr="002F05A3">
        <w:rPr>
          <w:rFonts w:ascii="Arial" w:hAnsi="Arial" w:cs="Arial"/>
          <w:sz w:val="24"/>
          <w:szCs w:val="24"/>
        </w:rPr>
        <w:t>.</w:t>
      </w:r>
    </w:p>
    <w:p w:rsidR="00880575" w:rsidRPr="002F05A3" w:rsidRDefault="00880575" w:rsidP="002F05A3">
      <w:pPr>
        <w:pStyle w:val="CitaviBibliographyEntry"/>
        <w:spacing w:line="360" w:lineRule="auto"/>
        <w:rPr>
          <w:rFonts w:ascii="Arial" w:hAnsi="Arial" w:cs="Arial"/>
          <w:sz w:val="24"/>
          <w:szCs w:val="24"/>
        </w:rPr>
      </w:pPr>
      <w:r w:rsidRPr="002F05A3">
        <w:rPr>
          <w:rFonts w:ascii="Arial" w:hAnsi="Arial" w:cs="Arial"/>
          <w:sz w:val="24"/>
          <w:szCs w:val="24"/>
        </w:rPr>
        <w:t>[2]</w:t>
      </w:r>
      <w:r w:rsidRPr="002F05A3">
        <w:rPr>
          <w:rFonts w:ascii="Arial" w:hAnsi="Arial" w:cs="Arial"/>
          <w:sz w:val="24"/>
          <w:szCs w:val="24"/>
        </w:rPr>
        <w:tab/>
      </w:r>
      <w:bookmarkStart w:id="30" w:name="_CTVL001895c038de3b94113bba00bbc1fd8f7e4"/>
      <w:r w:rsidRPr="002F05A3">
        <w:rPr>
          <w:rFonts w:ascii="Arial" w:hAnsi="Arial" w:cs="Arial"/>
          <w:sz w:val="24"/>
          <w:szCs w:val="24"/>
        </w:rPr>
        <w:t xml:space="preserve">Kraftfahrt-Bundesamt, </w:t>
      </w:r>
      <w:bookmarkEnd w:id="30"/>
      <w:r w:rsidRPr="002F05A3">
        <w:rPr>
          <w:rFonts w:ascii="Arial" w:hAnsi="Arial" w:cs="Arial"/>
          <w:i/>
          <w:sz w:val="24"/>
          <w:szCs w:val="24"/>
        </w:rPr>
        <w:t xml:space="preserve">Jahresbilanz des Fahrzeugbestandes am 1. Januar 2017, </w:t>
      </w:r>
      <w:r w:rsidRPr="002F05A3">
        <w:rPr>
          <w:rFonts w:ascii="Arial" w:hAnsi="Arial" w:cs="Arial"/>
          <w:b/>
          <w:sz w:val="24"/>
          <w:szCs w:val="24"/>
        </w:rPr>
        <w:t>2017</w:t>
      </w:r>
      <w:r w:rsidRPr="002F05A3">
        <w:rPr>
          <w:rFonts w:ascii="Arial" w:hAnsi="Arial" w:cs="Arial"/>
          <w:sz w:val="24"/>
          <w:szCs w:val="24"/>
        </w:rPr>
        <w:t>.</w:t>
      </w:r>
    </w:p>
    <w:p w:rsidR="00880575" w:rsidRPr="002F05A3" w:rsidRDefault="00880575" w:rsidP="002F05A3">
      <w:pPr>
        <w:pStyle w:val="CitaviBibliographyEntry"/>
        <w:spacing w:line="360" w:lineRule="auto"/>
        <w:rPr>
          <w:rFonts w:ascii="Arial" w:hAnsi="Arial" w:cs="Arial"/>
          <w:sz w:val="24"/>
          <w:szCs w:val="24"/>
        </w:rPr>
      </w:pPr>
      <w:r w:rsidRPr="002F05A3">
        <w:rPr>
          <w:rFonts w:ascii="Arial" w:hAnsi="Arial" w:cs="Arial"/>
          <w:sz w:val="24"/>
          <w:szCs w:val="24"/>
        </w:rPr>
        <w:t>[3]</w:t>
      </w:r>
      <w:r w:rsidRPr="002F05A3">
        <w:rPr>
          <w:rFonts w:ascii="Arial" w:hAnsi="Arial" w:cs="Arial"/>
          <w:sz w:val="24"/>
          <w:szCs w:val="24"/>
        </w:rPr>
        <w:tab/>
      </w:r>
      <w:bookmarkStart w:id="31" w:name="_CTVL001d90a505ec18d49baac50f8233c081c6a"/>
      <w:r w:rsidRPr="002F05A3">
        <w:rPr>
          <w:rFonts w:ascii="Arial" w:hAnsi="Arial" w:cs="Arial"/>
          <w:sz w:val="24"/>
          <w:szCs w:val="24"/>
        </w:rPr>
        <w:t xml:space="preserve">M. Hasselmann und M. Oetken, </w:t>
      </w:r>
      <w:bookmarkEnd w:id="31"/>
      <w:r w:rsidRPr="002F05A3">
        <w:rPr>
          <w:rFonts w:ascii="Arial" w:hAnsi="Arial" w:cs="Arial"/>
          <w:i/>
          <w:sz w:val="24"/>
          <w:szCs w:val="24"/>
        </w:rPr>
        <w:t xml:space="preserve">CHEMKON </w:t>
      </w:r>
      <w:r w:rsidRPr="002F05A3">
        <w:rPr>
          <w:rFonts w:ascii="Arial" w:hAnsi="Arial" w:cs="Arial"/>
          <w:b/>
          <w:sz w:val="24"/>
          <w:szCs w:val="24"/>
        </w:rPr>
        <w:t>2011</w:t>
      </w:r>
      <w:r w:rsidRPr="002F05A3">
        <w:rPr>
          <w:rFonts w:ascii="Arial" w:hAnsi="Arial" w:cs="Arial"/>
          <w:sz w:val="24"/>
          <w:szCs w:val="24"/>
        </w:rPr>
        <w:t xml:space="preserve">, </w:t>
      </w:r>
      <w:r w:rsidRPr="002F05A3">
        <w:rPr>
          <w:rFonts w:ascii="Arial" w:hAnsi="Arial" w:cs="Arial"/>
          <w:i/>
          <w:sz w:val="24"/>
          <w:szCs w:val="24"/>
        </w:rPr>
        <w:t xml:space="preserve">18, </w:t>
      </w:r>
      <w:r w:rsidRPr="002F05A3">
        <w:rPr>
          <w:rFonts w:ascii="Arial" w:hAnsi="Arial" w:cs="Arial"/>
          <w:sz w:val="24"/>
          <w:szCs w:val="24"/>
        </w:rPr>
        <w:t>160–172.</w:t>
      </w:r>
    </w:p>
    <w:p w:rsidR="00880575" w:rsidRPr="002F05A3" w:rsidRDefault="00880575" w:rsidP="002F05A3">
      <w:pPr>
        <w:pStyle w:val="CitaviBibliographyEntry"/>
        <w:spacing w:line="360" w:lineRule="auto"/>
        <w:rPr>
          <w:rFonts w:ascii="Arial" w:hAnsi="Arial" w:cs="Arial"/>
          <w:sz w:val="24"/>
          <w:szCs w:val="24"/>
        </w:rPr>
      </w:pPr>
      <w:r w:rsidRPr="002F05A3">
        <w:rPr>
          <w:rFonts w:ascii="Arial" w:hAnsi="Arial" w:cs="Arial"/>
          <w:sz w:val="24"/>
          <w:szCs w:val="24"/>
        </w:rPr>
        <w:t>[4]</w:t>
      </w:r>
      <w:r w:rsidRPr="002F05A3">
        <w:rPr>
          <w:rFonts w:ascii="Arial" w:hAnsi="Arial" w:cs="Arial"/>
          <w:sz w:val="24"/>
          <w:szCs w:val="24"/>
        </w:rPr>
        <w:tab/>
      </w:r>
      <w:bookmarkStart w:id="32" w:name="_CTVL001f949dc5522a042f5afa85b99d20d0adc"/>
      <w:r w:rsidRPr="002F05A3">
        <w:rPr>
          <w:rFonts w:ascii="Arial" w:hAnsi="Arial" w:cs="Arial"/>
          <w:sz w:val="24"/>
          <w:szCs w:val="24"/>
        </w:rPr>
        <w:t xml:space="preserve">F. Schiller, </w:t>
      </w:r>
      <w:bookmarkEnd w:id="32"/>
      <w:r w:rsidRPr="002F05A3">
        <w:rPr>
          <w:rFonts w:ascii="Arial" w:hAnsi="Arial" w:cs="Arial"/>
          <w:i/>
          <w:sz w:val="24"/>
          <w:szCs w:val="24"/>
        </w:rPr>
        <w:t xml:space="preserve">Wiederaufladbare Batterien, </w:t>
      </w:r>
      <w:r w:rsidRPr="002F05A3">
        <w:rPr>
          <w:rFonts w:ascii="Arial" w:hAnsi="Arial" w:cs="Arial"/>
          <w:sz w:val="24"/>
          <w:szCs w:val="24"/>
        </w:rPr>
        <w:t>http://www.ak-tremel.chemie.uni-mainz.de/ChiuZ/Script%20TU%20Graz%20Lithium-Batterien.pdf.</w:t>
      </w:r>
    </w:p>
    <w:p w:rsidR="00880575" w:rsidRPr="002F05A3" w:rsidRDefault="00880575" w:rsidP="002F05A3">
      <w:pPr>
        <w:pStyle w:val="CitaviBibliographyEntry"/>
        <w:spacing w:line="360" w:lineRule="auto"/>
        <w:rPr>
          <w:rFonts w:ascii="Arial" w:hAnsi="Arial" w:cs="Arial"/>
          <w:sz w:val="24"/>
          <w:szCs w:val="24"/>
        </w:rPr>
      </w:pPr>
      <w:r w:rsidRPr="002F05A3">
        <w:rPr>
          <w:rFonts w:ascii="Arial" w:hAnsi="Arial" w:cs="Arial"/>
          <w:sz w:val="24"/>
          <w:szCs w:val="24"/>
        </w:rPr>
        <w:t>[5]</w:t>
      </w:r>
      <w:r w:rsidRPr="002F05A3">
        <w:rPr>
          <w:rFonts w:ascii="Arial" w:hAnsi="Arial" w:cs="Arial"/>
          <w:sz w:val="24"/>
          <w:szCs w:val="24"/>
        </w:rPr>
        <w:tab/>
      </w:r>
      <w:bookmarkStart w:id="33" w:name="_CTVL001d5ed7698c68e42078f57c91838841f4f"/>
      <w:r w:rsidRPr="002F05A3">
        <w:rPr>
          <w:rFonts w:ascii="Arial" w:hAnsi="Arial" w:cs="Arial"/>
          <w:sz w:val="24"/>
          <w:szCs w:val="24"/>
        </w:rPr>
        <w:t xml:space="preserve">M. Hasselmann und M. Oetken, </w:t>
      </w:r>
      <w:bookmarkEnd w:id="33"/>
      <w:r w:rsidRPr="002F05A3">
        <w:rPr>
          <w:rFonts w:ascii="Arial" w:hAnsi="Arial" w:cs="Arial"/>
          <w:i/>
          <w:sz w:val="24"/>
          <w:szCs w:val="24"/>
        </w:rPr>
        <w:t xml:space="preserve">PdN-ChiS </w:t>
      </w:r>
      <w:r w:rsidRPr="002F05A3">
        <w:rPr>
          <w:rFonts w:ascii="Arial" w:hAnsi="Arial" w:cs="Arial"/>
          <w:b/>
          <w:sz w:val="24"/>
          <w:szCs w:val="24"/>
        </w:rPr>
        <w:t>2013</w:t>
      </w:r>
      <w:r w:rsidRPr="002F05A3">
        <w:rPr>
          <w:rFonts w:ascii="Arial" w:hAnsi="Arial" w:cs="Arial"/>
          <w:sz w:val="24"/>
          <w:szCs w:val="24"/>
        </w:rPr>
        <w:t xml:space="preserve">, </w:t>
      </w:r>
      <w:r w:rsidRPr="002F05A3">
        <w:rPr>
          <w:rFonts w:ascii="Arial" w:hAnsi="Arial" w:cs="Arial"/>
          <w:i/>
          <w:sz w:val="24"/>
          <w:szCs w:val="24"/>
        </w:rPr>
        <w:t xml:space="preserve">62, </w:t>
      </w:r>
      <w:r w:rsidRPr="002F05A3">
        <w:rPr>
          <w:rFonts w:ascii="Arial" w:hAnsi="Arial" w:cs="Arial"/>
          <w:sz w:val="24"/>
          <w:szCs w:val="24"/>
        </w:rPr>
        <w:t>19–24.</w:t>
      </w:r>
    </w:p>
    <w:p w:rsidR="00880575" w:rsidRPr="002F05A3" w:rsidRDefault="00880575" w:rsidP="002F05A3">
      <w:pPr>
        <w:pStyle w:val="CitaviBibliographyEntry"/>
        <w:spacing w:line="360" w:lineRule="auto"/>
        <w:rPr>
          <w:rFonts w:ascii="Arial" w:hAnsi="Arial" w:cs="Arial"/>
          <w:sz w:val="24"/>
          <w:szCs w:val="24"/>
        </w:rPr>
      </w:pPr>
      <w:r w:rsidRPr="002F05A3">
        <w:rPr>
          <w:rFonts w:ascii="Arial" w:hAnsi="Arial" w:cs="Arial"/>
          <w:sz w:val="24"/>
          <w:szCs w:val="24"/>
        </w:rPr>
        <w:t>[6]</w:t>
      </w:r>
      <w:r w:rsidRPr="002F05A3">
        <w:rPr>
          <w:rFonts w:ascii="Arial" w:hAnsi="Arial" w:cs="Arial"/>
          <w:sz w:val="24"/>
          <w:szCs w:val="24"/>
        </w:rPr>
        <w:tab/>
      </w:r>
      <w:bookmarkStart w:id="34" w:name="_CTVL00147908e68b46c4ac6acd15c8fff480c62"/>
      <w:r w:rsidRPr="002F05A3">
        <w:rPr>
          <w:rFonts w:ascii="Arial" w:hAnsi="Arial" w:cs="Arial"/>
          <w:sz w:val="24"/>
          <w:szCs w:val="24"/>
        </w:rPr>
        <w:t xml:space="preserve">M. Hasselmann, D. Quarthal und M. Oetken, </w:t>
      </w:r>
      <w:bookmarkEnd w:id="34"/>
      <w:r w:rsidRPr="002F05A3">
        <w:rPr>
          <w:rFonts w:ascii="Arial" w:hAnsi="Arial" w:cs="Arial"/>
          <w:i/>
          <w:sz w:val="24"/>
          <w:szCs w:val="24"/>
        </w:rPr>
        <w:t xml:space="preserve">PdN-ChiS </w:t>
      </w:r>
      <w:r w:rsidRPr="002F05A3">
        <w:rPr>
          <w:rFonts w:ascii="Arial" w:hAnsi="Arial" w:cs="Arial"/>
          <w:b/>
          <w:sz w:val="24"/>
          <w:szCs w:val="24"/>
        </w:rPr>
        <w:t>2015</w:t>
      </w:r>
      <w:r w:rsidRPr="002F05A3">
        <w:rPr>
          <w:rFonts w:ascii="Arial" w:hAnsi="Arial" w:cs="Arial"/>
          <w:sz w:val="24"/>
          <w:szCs w:val="24"/>
        </w:rPr>
        <w:t xml:space="preserve">, </w:t>
      </w:r>
      <w:r w:rsidRPr="002F05A3">
        <w:rPr>
          <w:rFonts w:ascii="Arial" w:hAnsi="Arial" w:cs="Arial"/>
          <w:i/>
          <w:sz w:val="24"/>
          <w:szCs w:val="24"/>
        </w:rPr>
        <w:t xml:space="preserve">64, </w:t>
      </w:r>
      <w:r w:rsidRPr="002F05A3">
        <w:rPr>
          <w:rFonts w:ascii="Arial" w:hAnsi="Arial" w:cs="Arial"/>
          <w:sz w:val="24"/>
          <w:szCs w:val="24"/>
        </w:rPr>
        <w:t>22–28.</w:t>
      </w:r>
    </w:p>
    <w:p w:rsidR="00880575" w:rsidRPr="002F05A3" w:rsidRDefault="00880575" w:rsidP="002F05A3">
      <w:pPr>
        <w:pStyle w:val="CitaviBibliographyEntry"/>
        <w:spacing w:line="360" w:lineRule="auto"/>
        <w:rPr>
          <w:rFonts w:ascii="Arial" w:hAnsi="Arial" w:cs="Arial"/>
          <w:sz w:val="24"/>
          <w:szCs w:val="24"/>
        </w:rPr>
      </w:pPr>
      <w:r w:rsidRPr="002F05A3">
        <w:rPr>
          <w:rFonts w:ascii="Arial" w:hAnsi="Arial" w:cs="Arial"/>
          <w:sz w:val="24"/>
          <w:szCs w:val="24"/>
        </w:rPr>
        <w:t>[7]</w:t>
      </w:r>
      <w:r w:rsidRPr="002F05A3">
        <w:rPr>
          <w:rFonts w:ascii="Arial" w:hAnsi="Arial" w:cs="Arial"/>
          <w:sz w:val="24"/>
          <w:szCs w:val="24"/>
        </w:rPr>
        <w:tab/>
      </w:r>
      <w:bookmarkStart w:id="35" w:name="_CTVL001c83ac77fe27f45f88be805b75c6f9767"/>
      <w:r w:rsidRPr="002F05A3">
        <w:rPr>
          <w:rFonts w:ascii="Arial" w:hAnsi="Arial" w:cs="Arial"/>
          <w:sz w:val="24"/>
          <w:szCs w:val="24"/>
        </w:rPr>
        <w:t xml:space="preserve">N.-S. Choi, Z. Chen, S. A. Freunberger, X. Ji, Y.-K. Sun, K. Amine, G. Yushin, L. F. Nazar, J. Cho und P. G. Bruce, </w:t>
      </w:r>
      <w:bookmarkEnd w:id="35"/>
      <w:r w:rsidRPr="002F05A3">
        <w:rPr>
          <w:rFonts w:ascii="Arial" w:hAnsi="Arial" w:cs="Arial"/>
          <w:i/>
          <w:sz w:val="24"/>
          <w:szCs w:val="24"/>
        </w:rPr>
        <w:t xml:space="preserve">Angew. Chem. </w:t>
      </w:r>
      <w:r w:rsidRPr="002F05A3">
        <w:rPr>
          <w:rFonts w:ascii="Arial" w:hAnsi="Arial" w:cs="Arial"/>
          <w:b/>
          <w:sz w:val="24"/>
          <w:szCs w:val="24"/>
        </w:rPr>
        <w:t>2012</w:t>
      </w:r>
      <w:r w:rsidRPr="002F05A3">
        <w:rPr>
          <w:rFonts w:ascii="Arial" w:hAnsi="Arial" w:cs="Arial"/>
          <w:sz w:val="24"/>
          <w:szCs w:val="24"/>
        </w:rPr>
        <w:t xml:space="preserve">, </w:t>
      </w:r>
      <w:r w:rsidRPr="002F05A3">
        <w:rPr>
          <w:rFonts w:ascii="Arial" w:hAnsi="Arial" w:cs="Arial"/>
          <w:i/>
          <w:sz w:val="24"/>
          <w:szCs w:val="24"/>
        </w:rPr>
        <w:t xml:space="preserve">124, </w:t>
      </w:r>
      <w:r w:rsidRPr="002F05A3">
        <w:rPr>
          <w:rFonts w:ascii="Arial" w:hAnsi="Arial" w:cs="Arial"/>
          <w:sz w:val="24"/>
          <w:szCs w:val="24"/>
        </w:rPr>
        <w:t>10134–10166.</w:t>
      </w:r>
    </w:p>
    <w:p w:rsidR="00880575" w:rsidRPr="002F05A3" w:rsidRDefault="00880575" w:rsidP="002F05A3">
      <w:pPr>
        <w:pStyle w:val="CitaviBibliographyEntry"/>
        <w:spacing w:line="360" w:lineRule="auto"/>
        <w:rPr>
          <w:rFonts w:ascii="Arial" w:hAnsi="Arial" w:cs="Arial"/>
          <w:sz w:val="24"/>
          <w:szCs w:val="24"/>
        </w:rPr>
      </w:pPr>
      <w:r w:rsidRPr="002F05A3">
        <w:rPr>
          <w:rFonts w:ascii="Arial" w:hAnsi="Arial" w:cs="Arial"/>
          <w:sz w:val="24"/>
          <w:szCs w:val="24"/>
        </w:rPr>
        <w:t>[8]</w:t>
      </w:r>
      <w:r w:rsidRPr="002F05A3">
        <w:rPr>
          <w:rFonts w:ascii="Arial" w:hAnsi="Arial" w:cs="Arial"/>
          <w:sz w:val="24"/>
          <w:szCs w:val="24"/>
        </w:rPr>
        <w:tab/>
      </w:r>
      <w:bookmarkStart w:id="36" w:name="_CTVL0018eab68d18be84a2b8c3bcd9739bf6397"/>
      <w:r w:rsidRPr="002F05A3">
        <w:rPr>
          <w:rFonts w:ascii="Arial" w:hAnsi="Arial" w:cs="Arial"/>
          <w:sz w:val="24"/>
          <w:szCs w:val="24"/>
        </w:rPr>
        <w:t xml:space="preserve">D. Weingarth und V. Presser, </w:t>
      </w:r>
      <w:bookmarkEnd w:id="36"/>
      <w:r w:rsidRPr="002F05A3">
        <w:rPr>
          <w:rFonts w:ascii="Arial" w:hAnsi="Arial" w:cs="Arial"/>
          <w:i/>
          <w:sz w:val="24"/>
          <w:szCs w:val="24"/>
        </w:rPr>
        <w:t xml:space="preserve">PdN-ChiS </w:t>
      </w:r>
      <w:r w:rsidRPr="002F05A3">
        <w:rPr>
          <w:rFonts w:ascii="Arial" w:hAnsi="Arial" w:cs="Arial"/>
          <w:b/>
          <w:sz w:val="24"/>
          <w:szCs w:val="24"/>
        </w:rPr>
        <w:t>2014</w:t>
      </w:r>
      <w:r w:rsidRPr="002F05A3">
        <w:rPr>
          <w:rFonts w:ascii="Arial" w:hAnsi="Arial" w:cs="Arial"/>
          <w:sz w:val="24"/>
          <w:szCs w:val="24"/>
        </w:rPr>
        <w:t xml:space="preserve">, </w:t>
      </w:r>
      <w:r w:rsidRPr="002F05A3">
        <w:rPr>
          <w:rFonts w:ascii="Arial" w:hAnsi="Arial" w:cs="Arial"/>
          <w:i/>
          <w:sz w:val="24"/>
          <w:szCs w:val="24"/>
        </w:rPr>
        <w:t xml:space="preserve">63, </w:t>
      </w:r>
      <w:r w:rsidRPr="002F05A3">
        <w:rPr>
          <w:rFonts w:ascii="Arial" w:hAnsi="Arial" w:cs="Arial"/>
          <w:sz w:val="24"/>
          <w:szCs w:val="24"/>
        </w:rPr>
        <w:t>16–21.</w:t>
      </w:r>
    </w:p>
    <w:p w:rsidR="00880575" w:rsidRPr="002F05A3" w:rsidRDefault="00880575" w:rsidP="002F05A3">
      <w:pPr>
        <w:pStyle w:val="CitaviBibliographyEntry"/>
        <w:spacing w:line="360" w:lineRule="auto"/>
        <w:rPr>
          <w:rFonts w:ascii="Arial" w:hAnsi="Arial" w:cs="Arial"/>
          <w:sz w:val="24"/>
          <w:szCs w:val="24"/>
        </w:rPr>
      </w:pPr>
      <w:r w:rsidRPr="002F05A3">
        <w:rPr>
          <w:rFonts w:ascii="Arial" w:hAnsi="Arial" w:cs="Arial"/>
          <w:sz w:val="24"/>
          <w:szCs w:val="24"/>
        </w:rPr>
        <w:t>[9]</w:t>
      </w:r>
      <w:r w:rsidRPr="002F05A3">
        <w:rPr>
          <w:rFonts w:ascii="Arial" w:hAnsi="Arial" w:cs="Arial"/>
          <w:sz w:val="24"/>
          <w:szCs w:val="24"/>
        </w:rPr>
        <w:tab/>
      </w:r>
      <w:bookmarkStart w:id="37" w:name="_CTVL001a144dfe48395420587d7a72626c87ef8"/>
      <w:r w:rsidRPr="002F05A3">
        <w:rPr>
          <w:rFonts w:ascii="Arial" w:hAnsi="Arial" w:cs="Arial"/>
          <w:sz w:val="24"/>
          <w:szCs w:val="24"/>
        </w:rPr>
        <w:t xml:space="preserve">A. J. Blake und H. Huang, </w:t>
      </w:r>
      <w:bookmarkEnd w:id="37"/>
      <w:r w:rsidRPr="002F05A3">
        <w:rPr>
          <w:rFonts w:ascii="Arial" w:hAnsi="Arial" w:cs="Arial"/>
          <w:i/>
          <w:sz w:val="24"/>
          <w:szCs w:val="24"/>
        </w:rPr>
        <w:t xml:space="preserve">J. Chem. Educ. </w:t>
      </w:r>
      <w:r w:rsidRPr="002F05A3">
        <w:rPr>
          <w:rFonts w:ascii="Arial" w:hAnsi="Arial" w:cs="Arial"/>
          <w:b/>
          <w:sz w:val="24"/>
          <w:szCs w:val="24"/>
        </w:rPr>
        <w:t>2015</w:t>
      </w:r>
      <w:r w:rsidRPr="002F05A3">
        <w:rPr>
          <w:rFonts w:ascii="Arial" w:hAnsi="Arial" w:cs="Arial"/>
          <w:sz w:val="24"/>
          <w:szCs w:val="24"/>
        </w:rPr>
        <w:t xml:space="preserve">, </w:t>
      </w:r>
      <w:r w:rsidRPr="002F05A3">
        <w:rPr>
          <w:rFonts w:ascii="Arial" w:hAnsi="Arial" w:cs="Arial"/>
          <w:i/>
          <w:sz w:val="24"/>
          <w:szCs w:val="24"/>
        </w:rPr>
        <w:t xml:space="preserve">92, </w:t>
      </w:r>
      <w:r w:rsidRPr="002F05A3">
        <w:rPr>
          <w:rFonts w:ascii="Arial" w:hAnsi="Arial" w:cs="Arial"/>
          <w:sz w:val="24"/>
          <w:szCs w:val="24"/>
        </w:rPr>
        <w:t>355–359.</w:t>
      </w:r>
    </w:p>
    <w:p w:rsidR="00880575" w:rsidRPr="002F05A3" w:rsidRDefault="00880575" w:rsidP="002F05A3">
      <w:pPr>
        <w:pStyle w:val="CitaviBibliographyEntry"/>
        <w:spacing w:line="360" w:lineRule="auto"/>
        <w:rPr>
          <w:rFonts w:ascii="Arial" w:hAnsi="Arial" w:cs="Arial"/>
          <w:sz w:val="24"/>
          <w:szCs w:val="24"/>
        </w:rPr>
      </w:pPr>
      <w:r w:rsidRPr="002F05A3">
        <w:rPr>
          <w:rFonts w:ascii="Arial" w:hAnsi="Arial" w:cs="Arial"/>
          <w:sz w:val="24"/>
          <w:szCs w:val="24"/>
        </w:rPr>
        <w:t>[10]</w:t>
      </w:r>
      <w:r w:rsidRPr="002F05A3">
        <w:rPr>
          <w:rFonts w:ascii="Arial" w:hAnsi="Arial" w:cs="Arial"/>
          <w:sz w:val="24"/>
          <w:szCs w:val="24"/>
        </w:rPr>
        <w:tab/>
      </w:r>
      <w:bookmarkStart w:id="38" w:name="_CTVL001e1e77fe497374d16ac0085b069de2944"/>
      <w:r w:rsidRPr="002F05A3">
        <w:rPr>
          <w:rFonts w:ascii="Arial" w:hAnsi="Arial" w:cs="Arial"/>
          <w:sz w:val="24"/>
          <w:szCs w:val="24"/>
        </w:rPr>
        <w:t xml:space="preserve">Europäisches Parlament, </w:t>
      </w:r>
      <w:bookmarkEnd w:id="38"/>
      <w:r w:rsidRPr="002F05A3">
        <w:rPr>
          <w:rFonts w:ascii="Arial" w:hAnsi="Arial" w:cs="Arial"/>
          <w:i/>
          <w:sz w:val="24"/>
          <w:szCs w:val="24"/>
        </w:rPr>
        <w:t xml:space="preserve">Graphen:"Wundermaterial" des 21. Jahrhunderts, </w:t>
      </w:r>
      <w:r w:rsidRPr="002F05A3">
        <w:rPr>
          <w:rFonts w:ascii="Arial" w:hAnsi="Arial" w:cs="Arial"/>
          <w:sz w:val="24"/>
          <w:szCs w:val="24"/>
        </w:rPr>
        <w:t xml:space="preserve">http://www.europarl.europa.eu/news/de/headlines/economy/20150603STO62104/graphen-wundermaterial-des-21-jahrhunderts, </w:t>
      </w:r>
      <w:r w:rsidRPr="002F05A3">
        <w:rPr>
          <w:rFonts w:ascii="Arial" w:hAnsi="Arial" w:cs="Arial"/>
          <w:b/>
          <w:sz w:val="24"/>
          <w:szCs w:val="24"/>
        </w:rPr>
        <w:t>2015</w:t>
      </w:r>
      <w:r w:rsidRPr="002F05A3">
        <w:rPr>
          <w:rFonts w:ascii="Arial" w:hAnsi="Arial" w:cs="Arial"/>
          <w:sz w:val="24"/>
          <w:szCs w:val="24"/>
        </w:rPr>
        <w:t>.</w:t>
      </w:r>
    </w:p>
    <w:p w:rsidR="00880575" w:rsidRPr="002F05A3" w:rsidRDefault="00880575" w:rsidP="002F05A3">
      <w:pPr>
        <w:pStyle w:val="CitaviBibliographyEntry"/>
        <w:spacing w:line="360" w:lineRule="auto"/>
        <w:rPr>
          <w:rFonts w:ascii="Arial" w:hAnsi="Arial" w:cs="Arial"/>
          <w:sz w:val="24"/>
          <w:szCs w:val="24"/>
          <w:lang w:val="en-US"/>
        </w:rPr>
      </w:pPr>
      <w:r w:rsidRPr="002F05A3">
        <w:rPr>
          <w:rFonts w:ascii="Arial" w:hAnsi="Arial" w:cs="Arial"/>
          <w:sz w:val="24"/>
          <w:szCs w:val="24"/>
          <w:lang w:val="en-US"/>
        </w:rPr>
        <w:t>[11]</w:t>
      </w:r>
      <w:r w:rsidRPr="002F05A3">
        <w:rPr>
          <w:rFonts w:ascii="Arial" w:hAnsi="Arial" w:cs="Arial"/>
          <w:sz w:val="24"/>
          <w:szCs w:val="24"/>
          <w:lang w:val="en-US"/>
        </w:rPr>
        <w:tab/>
      </w:r>
      <w:bookmarkStart w:id="39" w:name="_CTVL001b6ebedcba9e14b00a87e98f3732cdcea"/>
      <w:r w:rsidRPr="002F05A3">
        <w:rPr>
          <w:rFonts w:ascii="Arial" w:hAnsi="Arial" w:cs="Arial"/>
          <w:sz w:val="24"/>
          <w:szCs w:val="24"/>
          <w:lang w:val="en-US"/>
        </w:rPr>
        <w:t xml:space="preserve">K. Novoselov und A. Geim, </w:t>
      </w:r>
      <w:bookmarkEnd w:id="39"/>
      <w:r w:rsidRPr="002F05A3">
        <w:rPr>
          <w:rFonts w:ascii="Arial" w:hAnsi="Arial" w:cs="Arial"/>
          <w:i/>
          <w:sz w:val="24"/>
          <w:szCs w:val="24"/>
          <w:lang w:val="en-US"/>
        </w:rPr>
        <w:t xml:space="preserve">Scientific Background on the Nobel Prize in Physics 2010 - Graphene - compiled by the Class for Physics of the Royal Swedish Academy of Sciences, </w:t>
      </w:r>
      <w:r w:rsidRPr="002F05A3">
        <w:rPr>
          <w:rFonts w:ascii="Arial" w:hAnsi="Arial" w:cs="Arial"/>
          <w:sz w:val="24"/>
          <w:szCs w:val="24"/>
          <w:lang w:val="en-US"/>
        </w:rPr>
        <w:t xml:space="preserve">http://www.bockpatent.com/Nobel.pdf, </w:t>
      </w:r>
      <w:r w:rsidRPr="002F05A3">
        <w:rPr>
          <w:rFonts w:ascii="Arial" w:hAnsi="Arial" w:cs="Arial"/>
          <w:b/>
          <w:sz w:val="24"/>
          <w:szCs w:val="24"/>
          <w:lang w:val="en-US"/>
        </w:rPr>
        <w:t>2010</w:t>
      </w:r>
      <w:r w:rsidRPr="002F05A3">
        <w:rPr>
          <w:rFonts w:ascii="Arial" w:hAnsi="Arial" w:cs="Arial"/>
          <w:sz w:val="24"/>
          <w:szCs w:val="24"/>
          <w:lang w:val="en-US"/>
        </w:rPr>
        <w:t>.</w:t>
      </w:r>
    </w:p>
    <w:p w:rsidR="00880575" w:rsidRPr="002F05A3" w:rsidRDefault="00880575" w:rsidP="002F05A3">
      <w:pPr>
        <w:pStyle w:val="CitaviBibliographyEntry"/>
        <w:spacing w:line="360" w:lineRule="auto"/>
        <w:rPr>
          <w:rFonts w:ascii="Arial" w:hAnsi="Arial" w:cs="Arial"/>
          <w:sz w:val="24"/>
          <w:szCs w:val="24"/>
          <w:lang w:val="en-US"/>
        </w:rPr>
      </w:pPr>
      <w:r w:rsidRPr="002F05A3">
        <w:rPr>
          <w:rFonts w:ascii="Arial" w:hAnsi="Arial" w:cs="Arial"/>
          <w:sz w:val="24"/>
          <w:szCs w:val="24"/>
          <w:lang w:val="en-US"/>
        </w:rPr>
        <w:t>[12]</w:t>
      </w:r>
      <w:r w:rsidRPr="002F05A3">
        <w:rPr>
          <w:rFonts w:ascii="Arial" w:hAnsi="Arial" w:cs="Arial"/>
          <w:sz w:val="24"/>
          <w:szCs w:val="24"/>
          <w:lang w:val="en-US"/>
        </w:rPr>
        <w:tab/>
      </w:r>
      <w:bookmarkStart w:id="40" w:name="_CTVL001b3cf0e30ceab43309ec890f9eadf62a3"/>
      <w:r w:rsidRPr="002F05A3">
        <w:rPr>
          <w:rFonts w:ascii="Arial" w:hAnsi="Arial" w:cs="Arial"/>
          <w:sz w:val="24"/>
          <w:szCs w:val="24"/>
          <w:lang w:val="en-US"/>
        </w:rPr>
        <w:t xml:space="preserve">S. Z. Butler, S. M. Hollen, L. Cao, Y. Cui, J. A. Gupta, H. R. Gutiérrez, T. F. Heinz, S. S. Hong, J. Huang, A. F. Ismach, E. Johnston-Halperin, M. Kuno, V. V. Plashnitsa, R. D. Robinson, R. S. Ruoff, S. Salahuddin, J. Shan, L. Shi, M. G. Spencer, M. Terrones, W. Windl und J. E. Goldberger, </w:t>
      </w:r>
      <w:bookmarkEnd w:id="40"/>
      <w:r w:rsidRPr="002F05A3">
        <w:rPr>
          <w:rFonts w:ascii="Arial" w:hAnsi="Arial" w:cs="Arial"/>
          <w:i/>
          <w:sz w:val="24"/>
          <w:szCs w:val="24"/>
          <w:lang w:val="en-US"/>
        </w:rPr>
        <w:t xml:space="preserve">ACS nano </w:t>
      </w:r>
      <w:r w:rsidRPr="002F05A3">
        <w:rPr>
          <w:rFonts w:ascii="Arial" w:hAnsi="Arial" w:cs="Arial"/>
          <w:b/>
          <w:sz w:val="24"/>
          <w:szCs w:val="24"/>
          <w:lang w:val="en-US"/>
        </w:rPr>
        <w:t>2013</w:t>
      </w:r>
      <w:r w:rsidRPr="002F05A3">
        <w:rPr>
          <w:rFonts w:ascii="Arial" w:hAnsi="Arial" w:cs="Arial"/>
          <w:sz w:val="24"/>
          <w:szCs w:val="24"/>
          <w:lang w:val="en-US"/>
        </w:rPr>
        <w:t xml:space="preserve">, </w:t>
      </w:r>
      <w:r w:rsidRPr="002F05A3">
        <w:rPr>
          <w:rFonts w:ascii="Arial" w:hAnsi="Arial" w:cs="Arial"/>
          <w:i/>
          <w:sz w:val="24"/>
          <w:szCs w:val="24"/>
          <w:lang w:val="en-US"/>
        </w:rPr>
        <w:t xml:space="preserve">7, </w:t>
      </w:r>
      <w:r w:rsidR="002F05A3">
        <w:rPr>
          <w:rFonts w:ascii="Arial" w:hAnsi="Arial" w:cs="Arial"/>
          <w:sz w:val="24"/>
          <w:szCs w:val="24"/>
          <w:lang w:val="en-US"/>
        </w:rPr>
        <w:t>2898–2926</w:t>
      </w:r>
      <w:r w:rsidRPr="002F05A3">
        <w:rPr>
          <w:rFonts w:ascii="Arial" w:hAnsi="Arial" w:cs="Arial"/>
          <w:sz w:val="24"/>
          <w:szCs w:val="24"/>
          <w:lang w:val="en-US"/>
        </w:rPr>
        <w:t>.</w:t>
      </w:r>
    </w:p>
    <w:p w:rsidR="00880575" w:rsidRPr="002F05A3" w:rsidRDefault="00880575" w:rsidP="002F05A3">
      <w:pPr>
        <w:pStyle w:val="CitaviBibliographyEntry"/>
        <w:spacing w:line="360" w:lineRule="auto"/>
        <w:rPr>
          <w:rFonts w:ascii="Arial" w:hAnsi="Arial" w:cs="Arial"/>
          <w:sz w:val="24"/>
          <w:szCs w:val="24"/>
        </w:rPr>
      </w:pPr>
      <w:r w:rsidRPr="002F05A3">
        <w:rPr>
          <w:rFonts w:ascii="Arial" w:hAnsi="Arial" w:cs="Arial"/>
          <w:sz w:val="24"/>
          <w:szCs w:val="24"/>
        </w:rPr>
        <w:t>[13]</w:t>
      </w:r>
      <w:r w:rsidRPr="002F05A3">
        <w:rPr>
          <w:rFonts w:ascii="Arial" w:hAnsi="Arial" w:cs="Arial"/>
          <w:sz w:val="24"/>
          <w:szCs w:val="24"/>
        </w:rPr>
        <w:tab/>
      </w:r>
      <w:bookmarkStart w:id="41" w:name="_CTVL0018b82211cf1444c278ec195d8cd6a8a91"/>
      <w:r w:rsidRPr="002F05A3">
        <w:rPr>
          <w:rFonts w:ascii="Arial" w:hAnsi="Arial" w:cs="Arial"/>
          <w:sz w:val="24"/>
          <w:szCs w:val="24"/>
        </w:rPr>
        <w:t xml:space="preserve">J. Li und M. Östling, </w:t>
      </w:r>
      <w:bookmarkEnd w:id="41"/>
      <w:r w:rsidRPr="002F05A3">
        <w:rPr>
          <w:rFonts w:ascii="Arial" w:hAnsi="Arial" w:cs="Arial"/>
          <w:i/>
          <w:sz w:val="24"/>
          <w:szCs w:val="24"/>
        </w:rPr>
        <w:t xml:space="preserve">Crystals </w:t>
      </w:r>
      <w:r w:rsidRPr="002F05A3">
        <w:rPr>
          <w:rFonts w:ascii="Arial" w:hAnsi="Arial" w:cs="Arial"/>
          <w:b/>
          <w:sz w:val="24"/>
          <w:szCs w:val="24"/>
        </w:rPr>
        <w:t>2013</w:t>
      </w:r>
      <w:r w:rsidRPr="002F05A3">
        <w:rPr>
          <w:rFonts w:ascii="Arial" w:hAnsi="Arial" w:cs="Arial"/>
          <w:sz w:val="24"/>
          <w:szCs w:val="24"/>
        </w:rPr>
        <w:t xml:space="preserve">, </w:t>
      </w:r>
      <w:r w:rsidRPr="002F05A3">
        <w:rPr>
          <w:rFonts w:ascii="Arial" w:hAnsi="Arial" w:cs="Arial"/>
          <w:i/>
          <w:sz w:val="24"/>
          <w:szCs w:val="24"/>
        </w:rPr>
        <w:t xml:space="preserve">3, </w:t>
      </w:r>
      <w:r w:rsidRPr="002F05A3">
        <w:rPr>
          <w:rFonts w:ascii="Arial" w:hAnsi="Arial" w:cs="Arial"/>
          <w:sz w:val="24"/>
          <w:szCs w:val="24"/>
        </w:rPr>
        <w:t>163–190.</w:t>
      </w:r>
    </w:p>
    <w:p w:rsidR="00880575" w:rsidRPr="002F05A3" w:rsidRDefault="00880575" w:rsidP="002F05A3">
      <w:pPr>
        <w:pStyle w:val="CitaviBibliographyEntry"/>
        <w:spacing w:line="360" w:lineRule="auto"/>
        <w:rPr>
          <w:rFonts w:ascii="Arial" w:hAnsi="Arial" w:cs="Arial"/>
          <w:sz w:val="24"/>
          <w:szCs w:val="24"/>
          <w:lang w:val="en-US"/>
        </w:rPr>
      </w:pPr>
      <w:r w:rsidRPr="002F05A3">
        <w:rPr>
          <w:rFonts w:ascii="Arial" w:hAnsi="Arial" w:cs="Arial"/>
          <w:sz w:val="24"/>
          <w:szCs w:val="24"/>
        </w:rPr>
        <w:t>[14]</w:t>
      </w:r>
      <w:r w:rsidRPr="002F05A3">
        <w:rPr>
          <w:rFonts w:ascii="Arial" w:hAnsi="Arial" w:cs="Arial"/>
          <w:sz w:val="24"/>
          <w:szCs w:val="24"/>
        </w:rPr>
        <w:tab/>
      </w:r>
      <w:bookmarkStart w:id="42" w:name="_CTVL001da36c9f496d24849a0d2c839ca4804d1"/>
      <w:r w:rsidRPr="002F05A3">
        <w:rPr>
          <w:rFonts w:ascii="Arial" w:hAnsi="Arial" w:cs="Arial"/>
          <w:sz w:val="24"/>
          <w:szCs w:val="24"/>
        </w:rPr>
        <w:t xml:space="preserve">W. S. Hummers und R. E. Offeman, </w:t>
      </w:r>
      <w:bookmarkEnd w:id="42"/>
      <w:r w:rsidRPr="002F05A3">
        <w:rPr>
          <w:rFonts w:ascii="Arial" w:hAnsi="Arial" w:cs="Arial"/>
          <w:i/>
          <w:sz w:val="24"/>
          <w:szCs w:val="24"/>
        </w:rPr>
        <w:t xml:space="preserve">J. Am. </w:t>
      </w:r>
      <w:r w:rsidRPr="002F05A3">
        <w:rPr>
          <w:rFonts w:ascii="Arial" w:hAnsi="Arial" w:cs="Arial"/>
          <w:i/>
          <w:sz w:val="24"/>
          <w:szCs w:val="24"/>
          <w:lang w:val="en-US"/>
        </w:rPr>
        <w:t xml:space="preserve">Chem. Soc. </w:t>
      </w:r>
      <w:r w:rsidRPr="002F05A3">
        <w:rPr>
          <w:rFonts w:ascii="Arial" w:hAnsi="Arial" w:cs="Arial"/>
          <w:b/>
          <w:sz w:val="24"/>
          <w:szCs w:val="24"/>
          <w:lang w:val="en-US"/>
        </w:rPr>
        <w:t>1958</w:t>
      </w:r>
      <w:r w:rsidRPr="002F05A3">
        <w:rPr>
          <w:rFonts w:ascii="Arial" w:hAnsi="Arial" w:cs="Arial"/>
          <w:sz w:val="24"/>
          <w:szCs w:val="24"/>
          <w:lang w:val="en-US"/>
        </w:rPr>
        <w:t xml:space="preserve">, </w:t>
      </w:r>
      <w:r w:rsidRPr="002F05A3">
        <w:rPr>
          <w:rFonts w:ascii="Arial" w:hAnsi="Arial" w:cs="Arial"/>
          <w:i/>
          <w:sz w:val="24"/>
          <w:szCs w:val="24"/>
          <w:lang w:val="en-US"/>
        </w:rPr>
        <w:t xml:space="preserve">80, </w:t>
      </w:r>
      <w:r w:rsidRPr="002F05A3">
        <w:rPr>
          <w:rFonts w:ascii="Arial" w:hAnsi="Arial" w:cs="Arial"/>
          <w:sz w:val="24"/>
          <w:szCs w:val="24"/>
          <w:lang w:val="en-US"/>
        </w:rPr>
        <w:t>1339.</w:t>
      </w:r>
    </w:p>
    <w:p w:rsidR="00880575" w:rsidRPr="002F05A3" w:rsidRDefault="00880575" w:rsidP="002F05A3">
      <w:pPr>
        <w:pStyle w:val="CitaviBibliographyEntry"/>
        <w:spacing w:line="360" w:lineRule="auto"/>
        <w:rPr>
          <w:rFonts w:ascii="Arial" w:hAnsi="Arial" w:cs="Arial"/>
          <w:sz w:val="24"/>
          <w:szCs w:val="24"/>
          <w:lang w:val="en-US"/>
        </w:rPr>
      </w:pPr>
      <w:r w:rsidRPr="002F05A3">
        <w:rPr>
          <w:rFonts w:ascii="Arial" w:hAnsi="Arial" w:cs="Arial"/>
          <w:sz w:val="24"/>
          <w:szCs w:val="24"/>
          <w:lang w:val="en-US"/>
        </w:rPr>
        <w:t>[15]</w:t>
      </w:r>
      <w:r w:rsidRPr="002F05A3">
        <w:rPr>
          <w:rFonts w:ascii="Arial" w:hAnsi="Arial" w:cs="Arial"/>
          <w:sz w:val="24"/>
          <w:szCs w:val="24"/>
          <w:lang w:val="en-US"/>
        </w:rPr>
        <w:tab/>
      </w:r>
      <w:bookmarkStart w:id="43" w:name="_CTVL001ec57c8f8ec324b62bc766f6995ae5273"/>
      <w:r w:rsidRPr="002F05A3">
        <w:rPr>
          <w:rFonts w:ascii="Arial" w:hAnsi="Arial" w:cs="Arial"/>
          <w:sz w:val="24"/>
          <w:szCs w:val="24"/>
          <w:lang w:val="en-US"/>
        </w:rPr>
        <w:t xml:space="preserve">B. C. Brodie, </w:t>
      </w:r>
      <w:bookmarkEnd w:id="43"/>
      <w:r w:rsidRPr="002F05A3">
        <w:rPr>
          <w:rFonts w:ascii="Arial" w:hAnsi="Arial" w:cs="Arial"/>
          <w:i/>
          <w:sz w:val="24"/>
          <w:szCs w:val="24"/>
          <w:lang w:val="en-US"/>
        </w:rPr>
        <w:t xml:space="preserve">Q. J. Chem. Soc. </w:t>
      </w:r>
      <w:r w:rsidRPr="002F05A3">
        <w:rPr>
          <w:rFonts w:ascii="Arial" w:hAnsi="Arial" w:cs="Arial"/>
          <w:b/>
          <w:sz w:val="24"/>
          <w:szCs w:val="24"/>
          <w:lang w:val="en-US"/>
        </w:rPr>
        <w:t>1860</w:t>
      </w:r>
      <w:r w:rsidRPr="002F05A3">
        <w:rPr>
          <w:rFonts w:ascii="Arial" w:hAnsi="Arial" w:cs="Arial"/>
          <w:sz w:val="24"/>
          <w:szCs w:val="24"/>
          <w:lang w:val="en-US"/>
        </w:rPr>
        <w:t xml:space="preserve">, </w:t>
      </w:r>
      <w:r w:rsidRPr="002F05A3">
        <w:rPr>
          <w:rFonts w:ascii="Arial" w:hAnsi="Arial" w:cs="Arial"/>
          <w:i/>
          <w:sz w:val="24"/>
          <w:szCs w:val="24"/>
          <w:lang w:val="en-US"/>
        </w:rPr>
        <w:t xml:space="preserve">12, </w:t>
      </w:r>
      <w:r w:rsidRPr="002F05A3">
        <w:rPr>
          <w:rFonts w:ascii="Arial" w:hAnsi="Arial" w:cs="Arial"/>
          <w:sz w:val="24"/>
          <w:szCs w:val="24"/>
          <w:lang w:val="en-US"/>
        </w:rPr>
        <w:t>261–268.</w:t>
      </w:r>
    </w:p>
    <w:p w:rsidR="00880575" w:rsidRPr="002F05A3" w:rsidRDefault="00880575" w:rsidP="002F05A3">
      <w:pPr>
        <w:pStyle w:val="CitaviBibliographyEntry"/>
        <w:spacing w:line="360" w:lineRule="auto"/>
        <w:rPr>
          <w:rFonts w:ascii="Arial" w:hAnsi="Arial" w:cs="Arial"/>
          <w:sz w:val="24"/>
          <w:szCs w:val="24"/>
          <w:lang w:val="en-US"/>
        </w:rPr>
      </w:pPr>
      <w:r w:rsidRPr="002F05A3">
        <w:rPr>
          <w:rFonts w:ascii="Arial" w:hAnsi="Arial" w:cs="Arial"/>
          <w:sz w:val="24"/>
          <w:szCs w:val="24"/>
          <w:lang w:val="en-US"/>
        </w:rPr>
        <w:t>[16]</w:t>
      </w:r>
      <w:r w:rsidRPr="002F05A3">
        <w:rPr>
          <w:rFonts w:ascii="Arial" w:hAnsi="Arial" w:cs="Arial"/>
          <w:sz w:val="24"/>
          <w:szCs w:val="24"/>
          <w:lang w:val="en-US"/>
        </w:rPr>
        <w:tab/>
      </w:r>
      <w:bookmarkStart w:id="44" w:name="_CTVL0011554a0c4434d41faaf095e0e42295300"/>
      <w:r w:rsidRPr="002F05A3">
        <w:rPr>
          <w:rFonts w:ascii="Arial" w:hAnsi="Arial" w:cs="Arial"/>
          <w:sz w:val="24"/>
          <w:szCs w:val="24"/>
          <w:lang w:val="en-US"/>
        </w:rPr>
        <w:t xml:space="preserve">S. Shamaila, A. K. L. Sajjad und A. Iqbal, </w:t>
      </w:r>
      <w:bookmarkEnd w:id="44"/>
      <w:r w:rsidRPr="002F05A3">
        <w:rPr>
          <w:rFonts w:ascii="Arial" w:hAnsi="Arial" w:cs="Arial"/>
          <w:i/>
          <w:sz w:val="24"/>
          <w:szCs w:val="24"/>
          <w:lang w:val="en-US"/>
        </w:rPr>
        <w:t xml:space="preserve">Chemical Engineering Journal </w:t>
      </w:r>
      <w:r w:rsidRPr="002F05A3">
        <w:rPr>
          <w:rFonts w:ascii="Arial" w:hAnsi="Arial" w:cs="Arial"/>
          <w:b/>
          <w:sz w:val="24"/>
          <w:szCs w:val="24"/>
          <w:lang w:val="en-US"/>
        </w:rPr>
        <w:t>2016</w:t>
      </w:r>
      <w:r w:rsidRPr="002F05A3">
        <w:rPr>
          <w:rFonts w:ascii="Arial" w:hAnsi="Arial" w:cs="Arial"/>
          <w:sz w:val="24"/>
          <w:szCs w:val="24"/>
          <w:lang w:val="en-US"/>
        </w:rPr>
        <w:t xml:space="preserve">, </w:t>
      </w:r>
      <w:r w:rsidRPr="002F05A3">
        <w:rPr>
          <w:rFonts w:ascii="Arial" w:hAnsi="Arial" w:cs="Arial"/>
          <w:i/>
          <w:sz w:val="24"/>
          <w:szCs w:val="24"/>
          <w:lang w:val="en-US"/>
        </w:rPr>
        <w:t xml:space="preserve">294, </w:t>
      </w:r>
      <w:r w:rsidRPr="002F05A3">
        <w:rPr>
          <w:rFonts w:ascii="Arial" w:hAnsi="Arial" w:cs="Arial"/>
          <w:sz w:val="24"/>
          <w:szCs w:val="24"/>
          <w:lang w:val="en-US"/>
        </w:rPr>
        <w:t>458–477.</w:t>
      </w:r>
    </w:p>
    <w:p w:rsidR="00880575" w:rsidRPr="002F05A3" w:rsidRDefault="00880575" w:rsidP="002F05A3">
      <w:pPr>
        <w:pStyle w:val="CitaviBibliographyEntry"/>
        <w:spacing w:line="360" w:lineRule="auto"/>
        <w:rPr>
          <w:rFonts w:ascii="Arial" w:hAnsi="Arial" w:cs="Arial"/>
          <w:sz w:val="24"/>
          <w:szCs w:val="24"/>
        </w:rPr>
      </w:pPr>
      <w:r w:rsidRPr="002F05A3">
        <w:rPr>
          <w:rFonts w:ascii="Arial" w:hAnsi="Arial" w:cs="Arial"/>
          <w:sz w:val="24"/>
          <w:szCs w:val="24"/>
        </w:rPr>
        <w:t>[17]</w:t>
      </w:r>
      <w:r w:rsidRPr="002F05A3">
        <w:rPr>
          <w:rFonts w:ascii="Arial" w:hAnsi="Arial" w:cs="Arial"/>
          <w:sz w:val="24"/>
          <w:szCs w:val="24"/>
        </w:rPr>
        <w:tab/>
      </w:r>
      <w:bookmarkStart w:id="45" w:name="_CTVL001e21890f605184d4c86902b754bdff221"/>
      <w:r w:rsidRPr="002F05A3">
        <w:rPr>
          <w:rFonts w:ascii="Arial" w:hAnsi="Arial" w:cs="Arial"/>
          <w:sz w:val="24"/>
          <w:szCs w:val="24"/>
        </w:rPr>
        <w:t xml:space="preserve">K. Parvez, S. Yang, X. Feng und K. M?llen, </w:t>
      </w:r>
      <w:bookmarkEnd w:id="45"/>
      <w:r w:rsidRPr="002F05A3">
        <w:rPr>
          <w:rFonts w:ascii="Arial" w:hAnsi="Arial" w:cs="Arial"/>
          <w:i/>
          <w:sz w:val="24"/>
          <w:szCs w:val="24"/>
        </w:rPr>
        <w:t xml:space="preserve">Synthetic Metals </w:t>
      </w:r>
      <w:r w:rsidRPr="002F05A3">
        <w:rPr>
          <w:rFonts w:ascii="Arial" w:hAnsi="Arial" w:cs="Arial"/>
          <w:b/>
          <w:sz w:val="24"/>
          <w:szCs w:val="24"/>
        </w:rPr>
        <w:t>2015</w:t>
      </w:r>
      <w:r w:rsidRPr="002F05A3">
        <w:rPr>
          <w:rFonts w:ascii="Arial" w:hAnsi="Arial" w:cs="Arial"/>
          <w:sz w:val="24"/>
          <w:szCs w:val="24"/>
        </w:rPr>
        <w:t xml:space="preserve">, </w:t>
      </w:r>
      <w:r w:rsidRPr="002F05A3">
        <w:rPr>
          <w:rFonts w:ascii="Arial" w:hAnsi="Arial" w:cs="Arial"/>
          <w:i/>
          <w:sz w:val="24"/>
          <w:szCs w:val="24"/>
        </w:rPr>
        <w:t xml:space="preserve">210, </w:t>
      </w:r>
      <w:r w:rsidRPr="002F05A3">
        <w:rPr>
          <w:rFonts w:ascii="Arial" w:hAnsi="Arial" w:cs="Arial"/>
          <w:sz w:val="24"/>
          <w:szCs w:val="24"/>
        </w:rPr>
        <w:t>123–132.</w:t>
      </w:r>
    </w:p>
    <w:p w:rsidR="00880575" w:rsidRPr="002F05A3" w:rsidRDefault="00880575" w:rsidP="002F05A3">
      <w:pPr>
        <w:pStyle w:val="CitaviBibliographyEntry"/>
        <w:spacing w:line="360" w:lineRule="auto"/>
        <w:rPr>
          <w:rFonts w:ascii="Arial" w:hAnsi="Arial" w:cs="Arial"/>
          <w:sz w:val="24"/>
          <w:szCs w:val="24"/>
        </w:rPr>
      </w:pPr>
      <w:r w:rsidRPr="002F05A3">
        <w:rPr>
          <w:rFonts w:ascii="Arial" w:hAnsi="Arial" w:cs="Arial"/>
          <w:sz w:val="24"/>
          <w:szCs w:val="24"/>
        </w:rPr>
        <w:lastRenderedPageBreak/>
        <w:t>[18]</w:t>
      </w:r>
      <w:r w:rsidRPr="002F05A3">
        <w:rPr>
          <w:rFonts w:ascii="Arial" w:hAnsi="Arial" w:cs="Arial"/>
          <w:sz w:val="24"/>
          <w:szCs w:val="24"/>
        </w:rPr>
        <w:tab/>
      </w:r>
      <w:bookmarkStart w:id="46" w:name="_CTVL0011a1430dc314447b68719f8fd31f8cd33"/>
      <w:r w:rsidRPr="002F05A3">
        <w:rPr>
          <w:rFonts w:ascii="Arial" w:hAnsi="Arial" w:cs="Arial"/>
          <w:sz w:val="24"/>
          <w:szCs w:val="24"/>
        </w:rPr>
        <w:t xml:space="preserve">Peter Steurer, </w:t>
      </w:r>
      <w:bookmarkEnd w:id="46"/>
      <w:r w:rsidRPr="002F05A3">
        <w:rPr>
          <w:rFonts w:ascii="Arial" w:hAnsi="Arial" w:cs="Arial"/>
          <w:i/>
          <w:sz w:val="24"/>
          <w:szCs w:val="24"/>
        </w:rPr>
        <w:t>Funktionalisierte Graphene aus Graphitoxid für Katalyse, Beschichtungen und thermoplastische Nanocomposits,</w:t>
      </w:r>
      <w:r w:rsidR="002F05A3">
        <w:rPr>
          <w:rFonts w:ascii="Arial" w:hAnsi="Arial" w:cs="Arial"/>
          <w:i/>
          <w:sz w:val="24"/>
          <w:szCs w:val="24"/>
        </w:rPr>
        <w:t xml:space="preserve"> Doktorarbeit,</w:t>
      </w:r>
      <w:r w:rsidRPr="002F05A3">
        <w:rPr>
          <w:rFonts w:ascii="Arial" w:hAnsi="Arial" w:cs="Arial"/>
          <w:i/>
          <w:sz w:val="24"/>
          <w:szCs w:val="24"/>
        </w:rPr>
        <w:t xml:space="preserve"> </w:t>
      </w:r>
      <w:r w:rsidRPr="002F05A3">
        <w:rPr>
          <w:rFonts w:ascii="Arial" w:hAnsi="Arial" w:cs="Arial"/>
          <w:sz w:val="24"/>
          <w:szCs w:val="24"/>
        </w:rPr>
        <w:t xml:space="preserve">Albert-Ludwigs-Universität Freiburg, Freiburg, </w:t>
      </w:r>
      <w:r w:rsidRPr="002F05A3">
        <w:rPr>
          <w:rFonts w:ascii="Arial" w:hAnsi="Arial" w:cs="Arial"/>
          <w:b/>
          <w:sz w:val="24"/>
          <w:szCs w:val="24"/>
        </w:rPr>
        <w:t>2010</w:t>
      </w:r>
      <w:r w:rsidRPr="002F05A3">
        <w:rPr>
          <w:rFonts w:ascii="Arial" w:hAnsi="Arial" w:cs="Arial"/>
          <w:sz w:val="24"/>
          <w:szCs w:val="24"/>
        </w:rPr>
        <w:t>.</w:t>
      </w:r>
    </w:p>
    <w:p w:rsidR="00880575" w:rsidRPr="002F05A3" w:rsidRDefault="00880575" w:rsidP="002F05A3">
      <w:pPr>
        <w:pStyle w:val="CitaviBibliographyEntry"/>
        <w:spacing w:line="360" w:lineRule="auto"/>
        <w:rPr>
          <w:rFonts w:ascii="Arial" w:hAnsi="Arial" w:cs="Arial"/>
          <w:sz w:val="24"/>
          <w:szCs w:val="24"/>
        </w:rPr>
      </w:pPr>
      <w:r w:rsidRPr="002F05A3">
        <w:rPr>
          <w:rFonts w:ascii="Arial" w:hAnsi="Arial" w:cs="Arial"/>
          <w:sz w:val="24"/>
          <w:szCs w:val="24"/>
        </w:rPr>
        <w:t>[19]</w:t>
      </w:r>
      <w:r w:rsidRPr="002F05A3">
        <w:rPr>
          <w:rFonts w:ascii="Arial" w:hAnsi="Arial" w:cs="Arial"/>
          <w:sz w:val="24"/>
          <w:szCs w:val="24"/>
        </w:rPr>
        <w:tab/>
      </w:r>
      <w:bookmarkStart w:id="47" w:name="_CTVL001986e5b73864f4752814fe3fcb2f0aa82"/>
      <w:r w:rsidRPr="002F05A3">
        <w:rPr>
          <w:rFonts w:ascii="Arial" w:hAnsi="Arial" w:cs="Arial"/>
          <w:sz w:val="24"/>
          <w:szCs w:val="24"/>
        </w:rPr>
        <w:t xml:space="preserve">A. Ambrosi und M. Pumera, </w:t>
      </w:r>
      <w:bookmarkEnd w:id="47"/>
      <w:r w:rsidRPr="002F05A3">
        <w:rPr>
          <w:rFonts w:ascii="Arial" w:hAnsi="Arial" w:cs="Arial"/>
          <w:i/>
          <w:sz w:val="24"/>
          <w:szCs w:val="24"/>
        </w:rPr>
        <w:t xml:space="preserve">Chemistry (Weinheim an der Bergstrasse, Germany) </w:t>
      </w:r>
      <w:r w:rsidRPr="002F05A3">
        <w:rPr>
          <w:rFonts w:ascii="Arial" w:hAnsi="Arial" w:cs="Arial"/>
          <w:b/>
          <w:sz w:val="24"/>
          <w:szCs w:val="24"/>
        </w:rPr>
        <w:t>2016</w:t>
      </w:r>
      <w:r w:rsidRPr="002F05A3">
        <w:rPr>
          <w:rFonts w:ascii="Arial" w:hAnsi="Arial" w:cs="Arial"/>
          <w:sz w:val="24"/>
          <w:szCs w:val="24"/>
        </w:rPr>
        <w:t xml:space="preserve">, </w:t>
      </w:r>
      <w:r w:rsidRPr="002F05A3">
        <w:rPr>
          <w:rFonts w:ascii="Arial" w:hAnsi="Arial" w:cs="Arial"/>
          <w:i/>
          <w:sz w:val="24"/>
          <w:szCs w:val="24"/>
        </w:rPr>
        <w:t xml:space="preserve">22, </w:t>
      </w:r>
      <w:r w:rsidRPr="002F05A3">
        <w:rPr>
          <w:rFonts w:ascii="Arial" w:hAnsi="Arial" w:cs="Arial"/>
          <w:sz w:val="24"/>
          <w:szCs w:val="24"/>
        </w:rPr>
        <w:t>153–159.</w:t>
      </w:r>
    </w:p>
    <w:p w:rsidR="00880575" w:rsidRPr="002F05A3" w:rsidRDefault="00880575" w:rsidP="002F05A3">
      <w:pPr>
        <w:pStyle w:val="CitaviBibliographyEntry"/>
        <w:spacing w:line="360" w:lineRule="auto"/>
        <w:rPr>
          <w:rFonts w:ascii="Arial" w:hAnsi="Arial" w:cs="Arial"/>
          <w:sz w:val="24"/>
          <w:szCs w:val="24"/>
          <w:lang w:val="en-US"/>
        </w:rPr>
      </w:pPr>
      <w:r w:rsidRPr="002F05A3">
        <w:rPr>
          <w:rFonts w:ascii="Arial" w:hAnsi="Arial" w:cs="Arial"/>
          <w:sz w:val="24"/>
          <w:szCs w:val="24"/>
          <w:lang w:val="en-US"/>
        </w:rPr>
        <w:t>[20]</w:t>
      </w:r>
      <w:r w:rsidRPr="002F05A3">
        <w:rPr>
          <w:rFonts w:ascii="Arial" w:hAnsi="Arial" w:cs="Arial"/>
          <w:sz w:val="24"/>
          <w:szCs w:val="24"/>
          <w:lang w:val="en-US"/>
        </w:rPr>
        <w:tab/>
      </w:r>
      <w:bookmarkStart w:id="48" w:name="_CTVL00114a3665b34c445aab0763f45007438a1"/>
      <w:r w:rsidRPr="002F05A3">
        <w:rPr>
          <w:rFonts w:ascii="Arial" w:hAnsi="Arial" w:cs="Arial"/>
          <w:sz w:val="24"/>
          <w:szCs w:val="24"/>
          <w:lang w:val="en-US"/>
        </w:rPr>
        <w:t xml:space="preserve">K. Parvez, Z.-S. Wu, R. Li, X. Liu, R. Graf, X. Feng und K. Müllen, </w:t>
      </w:r>
      <w:bookmarkEnd w:id="48"/>
      <w:r w:rsidRPr="002F05A3">
        <w:rPr>
          <w:rFonts w:ascii="Arial" w:hAnsi="Arial" w:cs="Arial"/>
          <w:i/>
          <w:sz w:val="24"/>
          <w:szCs w:val="24"/>
          <w:lang w:val="en-US"/>
        </w:rPr>
        <w:t xml:space="preserve">Journal of the American Chemical Society </w:t>
      </w:r>
      <w:r w:rsidRPr="002F05A3">
        <w:rPr>
          <w:rFonts w:ascii="Arial" w:hAnsi="Arial" w:cs="Arial"/>
          <w:b/>
          <w:sz w:val="24"/>
          <w:szCs w:val="24"/>
          <w:lang w:val="en-US"/>
        </w:rPr>
        <w:t>2014</w:t>
      </w:r>
      <w:r w:rsidRPr="002F05A3">
        <w:rPr>
          <w:rFonts w:ascii="Arial" w:hAnsi="Arial" w:cs="Arial"/>
          <w:sz w:val="24"/>
          <w:szCs w:val="24"/>
          <w:lang w:val="en-US"/>
        </w:rPr>
        <w:t xml:space="preserve">, </w:t>
      </w:r>
      <w:r w:rsidRPr="002F05A3">
        <w:rPr>
          <w:rFonts w:ascii="Arial" w:hAnsi="Arial" w:cs="Arial"/>
          <w:i/>
          <w:sz w:val="24"/>
          <w:szCs w:val="24"/>
          <w:lang w:val="en-US"/>
        </w:rPr>
        <w:t xml:space="preserve">136, </w:t>
      </w:r>
      <w:r w:rsidRPr="002F05A3">
        <w:rPr>
          <w:rFonts w:ascii="Arial" w:hAnsi="Arial" w:cs="Arial"/>
          <w:sz w:val="24"/>
          <w:szCs w:val="24"/>
          <w:lang w:val="en-US"/>
        </w:rPr>
        <w:t>6083–6091.</w:t>
      </w:r>
    </w:p>
    <w:p w:rsidR="00880575" w:rsidRPr="002F05A3" w:rsidRDefault="00880575" w:rsidP="002F05A3">
      <w:pPr>
        <w:pStyle w:val="CitaviBibliographyEntry"/>
        <w:spacing w:line="360" w:lineRule="auto"/>
        <w:rPr>
          <w:rFonts w:ascii="Arial" w:hAnsi="Arial" w:cs="Arial"/>
          <w:sz w:val="24"/>
          <w:szCs w:val="24"/>
        </w:rPr>
      </w:pPr>
      <w:r w:rsidRPr="002F05A3">
        <w:rPr>
          <w:rFonts w:ascii="Arial" w:hAnsi="Arial" w:cs="Arial"/>
          <w:sz w:val="24"/>
          <w:szCs w:val="24"/>
        </w:rPr>
        <w:t>[21]</w:t>
      </w:r>
      <w:r w:rsidRPr="002F05A3">
        <w:rPr>
          <w:rFonts w:ascii="Arial" w:hAnsi="Arial" w:cs="Arial"/>
          <w:sz w:val="24"/>
          <w:szCs w:val="24"/>
        </w:rPr>
        <w:tab/>
      </w:r>
      <w:bookmarkStart w:id="49" w:name="_CTVL001f031dafaab5d4b3593fcd7e8f9fc2015"/>
      <w:r w:rsidRPr="002F05A3">
        <w:rPr>
          <w:rFonts w:ascii="Arial" w:hAnsi="Arial" w:cs="Arial"/>
          <w:sz w:val="24"/>
          <w:szCs w:val="24"/>
        </w:rPr>
        <w:t xml:space="preserve">J. Liu, C. K. Poh, D. Zhan, L. Lai, S. H. Lim, L. Wang, X. Liu, N. Gopal Sahoo, C. Li, Z. Shen und J. Lin, </w:t>
      </w:r>
      <w:bookmarkEnd w:id="49"/>
      <w:r w:rsidRPr="002F05A3">
        <w:rPr>
          <w:rFonts w:ascii="Arial" w:hAnsi="Arial" w:cs="Arial"/>
          <w:i/>
          <w:sz w:val="24"/>
          <w:szCs w:val="24"/>
        </w:rPr>
        <w:t xml:space="preserve">Nano Energy </w:t>
      </w:r>
      <w:r w:rsidRPr="002F05A3">
        <w:rPr>
          <w:rFonts w:ascii="Arial" w:hAnsi="Arial" w:cs="Arial"/>
          <w:b/>
          <w:sz w:val="24"/>
          <w:szCs w:val="24"/>
        </w:rPr>
        <w:t>2013</w:t>
      </w:r>
      <w:r w:rsidRPr="002F05A3">
        <w:rPr>
          <w:rFonts w:ascii="Arial" w:hAnsi="Arial" w:cs="Arial"/>
          <w:sz w:val="24"/>
          <w:szCs w:val="24"/>
        </w:rPr>
        <w:t xml:space="preserve">, </w:t>
      </w:r>
      <w:r w:rsidRPr="002F05A3">
        <w:rPr>
          <w:rFonts w:ascii="Arial" w:hAnsi="Arial" w:cs="Arial"/>
          <w:i/>
          <w:sz w:val="24"/>
          <w:szCs w:val="24"/>
        </w:rPr>
        <w:t xml:space="preserve">2, </w:t>
      </w:r>
      <w:r w:rsidRPr="002F05A3">
        <w:rPr>
          <w:rFonts w:ascii="Arial" w:hAnsi="Arial" w:cs="Arial"/>
          <w:sz w:val="24"/>
          <w:szCs w:val="24"/>
        </w:rPr>
        <w:t>377–386.</w:t>
      </w:r>
    </w:p>
    <w:p w:rsidR="00E17DE5" w:rsidRPr="002F05A3" w:rsidRDefault="00880575" w:rsidP="002F05A3">
      <w:pPr>
        <w:pStyle w:val="CitaviBibliographyEntry"/>
        <w:spacing w:line="360" w:lineRule="auto"/>
        <w:rPr>
          <w:rFonts w:ascii="Arial" w:hAnsi="Arial" w:cs="Arial"/>
          <w:sz w:val="24"/>
          <w:szCs w:val="24"/>
        </w:rPr>
      </w:pPr>
      <w:r w:rsidRPr="002F05A3">
        <w:rPr>
          <w:rFonts w:ascii="Arial" w:hAnsi="Arial" w:cs="Arial"/>
          <w:sz w:val="24"/>
          <w:szCs w:val="24"/>
          <w:lang w:val="en-US"/>
        </w:rPr>
        <w:t>[22]</w:t>
      </w:r>
      <w:r w:rsidRPr="002F05A3">
        <w:rPr>
          <w:rFonts w:ascii="Arial" w:hAnsi="Arial" w:cs="Arial"/>
          <w:sz w:val="24"/>
          <w:szCs w:val="24"/>
          <w:lang w:val="en-US"/>
        </w:rPr>
        <w:tab/>
      </w:r>
      <w:bookmarkStart w:id="50" w:name="_CTVL001dd1802385c044b438602ef3fc2731a55"/>
      <w:r w:rsidRPr="002F05A3">
        <w:rPr>
          <w:rFonts w:ascii="Arial" w:hAnsi="Arial" w:cs="Arial"/>
          <w:sz w:val="24"/>
          <w:szCs w:val="24"/>
          <w:lang w:val="en-US"/>
        </w:rPr>
        <w:t xml:space="preserve">T. Kuila, A. K. Mishra, P. Khanra, N. H. Kim und J. H. Lee, </w:t>
      </w:r>
      <w:bookmarkEnd w:id="50"/>
      <w:r w:rsidRPr="002F05A3">
        <w:rPr>
          <w:rFonts w:ascii="Arial" w:hAnsi="Arial" w:cs="Arial"/>
          <w:i/>
          <w:sz w:val="24"/>
          <w:szCs w:val="24"/>
          <w:lang w:val="en-US"/>
        </w:rPr>
        <w:t xml:space="preserve">Nanoscale </w:t>
      </w:r>
      <w:r w:rsidRPr="002F05A3">
        <w:rPr>
          <w:rFonts w:ascii="Arial" w:hAnsi="Arial" w:cs="Arial"/>
          <w:b/>
          <w:sz w:val="24"/>
          <w:szCs w:val="24"/>
          <w:lang w:val="en-US"/>
        </w:rPr>
        <w:t>2013</w:t>
      </w:r>
      <w:r w:rsidRPr="002F05A3">
        <w:rPr>
          <w:rFonts w:ascii="Arial" w:hAnsi="Arial" w:cs="Arial"/>
          <w:sz w:val="24"/>
          <w:szCs w:val="24"/>
          <w:lang w:val="en-US"/>
        </w:rPr>
        <w:t xml:space="preserve">, </w:t>
      </w:r>
      <w:r w:rsidRPr="002F05A3">
        <w:rPr>
          <w:rFonts w:ascii="Arial" w:hAnsi="Arial" w:cs="Arial"/>
          <w:i/>
          <w:sz w:val="24"/>
          <w:szCs w:val="24"/>
          <w:lang w:val="en-US"/>
        </w:rPr>
        <w:t xml:space="preserve">5, </w:t>
      </w:r>
      <w:r w:rsidRPr="002F05A3">
        <w:rPr>
          <w:rFonts w:ascii="Arial" w:hAnsi="Arial" w:cs="Arial"/>
          <w:sz w:val="24"/>
          <w:szCs w:val="24"/>
          <w:lang w:val="en-US"/>
        </w:rPr>
        <w:t>52–71.</w:t>
      </w:r>
      <w:r w:rsidR="00E17DE5" w:rsidRPr="002F05A3">
        <w:rPr>
          <w:rFonts w:ascii="Arial" w:hAnsi="Arial" w:cs="Arial"/>
          <w:sz w:val="24"/>
          <w:szCs w:val="24"/>
          <w:lang w:val="en-US"/>
        </w:rPr>
        <w:fldChar w:fldCharType="end"/>
      </w:r>
    </w:p>
    <w:p w:rsidR="000818D5" w:rsidRPr="005309C5" w:rsidRDefault="000818D5" w:rsidP="005309C5">
      <w:pPr>
        <w:spacing w:line="360" w:lineRule="auto"/>
        <w:rPr>
          <w:rFonts w:ascii="Arial" w:hAnsi="Arial" w:cs="Arial"/>
        </w:rPr>
      </w:pPr>
    </w:p>
    <w:p w:rsidR="00BC6586" w:rsidRPr="005309C5" w:rsidRDefault="00BC6586" w:rsidP="005309C5">
      <w:pPr>
        <w:spacing w:line="360" w:lineRule="auto"/>
        <w:rPr>
          <w:rFonts w:ascii="Arial" w:hAnsi="Arial" w:cs="Arial"/>
        </w:rPr>
      </w:pPr>
    </w:p>
    <w:p w:rsidR="00BC6586" w:rsidRPr="005309C5" w:rsidRDefault="00BC6586" w:rsidP="005309C5">
      <w:pPr>
        <w:spacing w:line="360" w:lineRule="auto"/>
        <w:rPr>
          <w:rFonts w:ascii="Arial" w:hAnsi="Arial" w:cs="Arial"/>
        </w:rPr>
      </w:pPr>
    </w:p>
    <w:p w:rsidR="000818D5" w:rsidRPr="005309C5" w:rsidRDefault="000818D5" w:rsidP="005309C5">
      <w:pPr>
        <w:pStyle w:val="CitaviBibliographyEntry"/>
        <w:spacing w:line="360" w:lineRule="auto"/>
        <w:rPr>
          <w:rFonts w:ascii="Arial" w:hAnsi="Arial" w:cs="Arial"/>
          <w:sz w:val="20"/>
        </w:rPr>
      </w:pPr>
    </w:p>
    <w:sectPr w:rsidR="000818D5" w:rsidRPr="005309C5">
      <w:footerReference w:type="default" r:id="rId2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4A0F" w:rsidRDefault="00124A0F" w:rsidP="002A0CA8">
      <w:pPr>
        <w:spacing w:after="0" w:line="240" w:lineRule="auto"/>
      </w:pPr>
      <w:r>
        <w:separator/>
      </w:r>
    </w:p>
  </w:endnote>
  <w:endnote w:type="continuationSeparator" w:id="0">
    <w:p w:rsidR="00124A0F" w:rsidRDefault="00124A0F" w:rsidP="002A0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ngs">
    <w:altName w:val="Arial Unicode MS"/>
    <w:panose1 w:val="00000000000000000000"/>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3331154"/>
      <w:docPartObj>
        <w:docPartGallery w:val="Page Numbers (Bottom of Page)"/>
        <w:docPartUnique/>
      </w:docPartObj>
    </w:sdtPr>
    <w:sdtEndPr/>
    <w:sdtContent>
      <w:p w:rsidR="00124A0F" w:rsidRDefault="00124A0F">
        <w:pPr>
          <w:pStyle w:val="Fuzeile"/>
          <w:jc w:val="right"/>
        </w:pPr>
        <w:r>
          <w:fldChar w:fldCharType="begin"/>
        </w:r>
        <w:r>
          <w:instrText>PAGE   \* MERGEFORMAT</w:instrText>
        </w:r>
        <w:r>
          <w:fldChar w:fldCharType="separate"/>
        </w:r>
        <w:r w:rsidR="005123B6">
          <w:rPr>
            <w:noProof/>
          </w:rPr>
          <w:t>1</w:t>
        </w:r>
        <w:r>
          <w:fldChar w:fldCharType="end"/>
        </w:r>
      </w:p>
    </w:sdtContent>
  </w:sdt>
  <w:p w:rsidR="00124A0F" w:rsidRDefault="00124A0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4A0F" w:rsidRDefault="00124A0F" w:rsidP="002A0CA8">
      <w:pPr>
        <w:spacing w:after="0" w:line="240" w:lineRule="auto"/>
      </w:pPr>
      <w:r>
        <w:separator/>
      </w:r>
    </w:p>
  </w:footnote>
  <w:footnote w:type="continuationSeparator" w:id="0">
    <w:p w:rsidR="00124A0F" w:rsidRDefault="00124A0F" w:rsidP="002A0C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FC6866C"/>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C2443E26"/>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E570B6A6"/>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61A8FF5A"/>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3F78638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99C2502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6050311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FE580570"/>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07E4F2B2"/>
    <w:lvl w:ilvl="0">
      <w:start w:val="1"/>
      <w:numFmt w:val="decimal"/>
      <w:pStyle w:val="Listennummer"/>
      <w:lvlText w:val="%1."/>
      <w:lvlJc w:val="left"/>
      <w:pPr>
        <w:tabs>
          <w:tab w:val="num" w:pos="360"/>
        </w:tabs>
        <w:ind w:left="360" w:hanging="360"/>
      </w:pPr>
    </w:lvl>
  </w:abstractNum>
  <w:abstractNum w:abstractNumId="9">
    <w:nsid w:val="FFFFFF89"/>
    <w:multiLevelType w:val="singleLevel"/>
    <w:tmpl w:val="795ACD60"/>
    <w:lvl w:ilvl="0">
      <w:start w:val="1"/>
      <w:numFmt w:val="bullet"/>
      <w:pStyle w:val="Aufzhlungszeichen"/>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C8F"/>
    <w:rsid w:val="000055F5"/>
    <w:rsid w:val="00021021"/>
    <w:rsid w:val="00024DC5"/>
    <w:rsid w:val="0002637C"/>
    <w:rsid w:val="0004708A"/>
    <w:rsid w:val="00052BB7"/>
    <w:rsid w:val="000531F9"/>
    <w:rsid w:val="000611BB"/>
    <w:rsid w:val="00066E25"/>
    <w:rsid w:val="0007128F"/>
    <w:rsid w:val="0007152E"/>
    <w:rsid w:val="00072582"/>
    <w:rsid w:val="00072ABB"/>
    <w:rsid w:val="00075460"/>
    <w:rsid w:val="000760E7"/>
    <w:rsid w:val="000818D5"/>
    <w:rsid w:val="00090D4A"/>
    <w:rsid w:val="00092474"/>
    <w:rsid w:val="00093432"/>
    <w:rsid w:val="000A303E"/>
    <w:rsid w:val="000A3864"/>
    <w:rsid w:val="000A4E2B"/>
    <w:rsid w:val="000B02A2"/>
    <w:rsid w:val="000B0850"/>
    <w:rsid w:val="000B7E71"/>
    <w:rsid w:val="000C0D36"/>
    <w:rsid w:val="000D5CC2"/>
    <w:rsid w:val="000E5313"/>
    <w:rsid w:val="0010036E"/>
    <w:rsid w:val="001159E1"/>
    <w:rsid w:val="0012270F"/>
    <w:rsid w:val="00123663"/>
    <w:rsid w:val="0012415C"/>
    <w:rsid w:val="00124A0F"/>
    <w:rsid w:val="001301CA"/>
    <w:rsid w:val="0013367B"/>
    <w:rsid w:val="001404E8"/>
    <w:rsid w:val="00142F31"/>
    <w:rsid w:val="00144353"/>
    <w:rsid w:val="00145CFC"/>
    <w:rsid w:val="0014608A"/>
    <w:rsid w:val="00150FBD"/>
    <w:rsid w:val="00157E88"/>
    <w:rsid w:val="00161069"/>
    <w:rsid w:val="00163721"/>
    <w:rsid w:val="001822FF"/>
    <w:rsid w:val="00182323"/>
    <w:rsid w:val="0018287A"/>
    <w:rsid w:val="00186B82"/>
    <w:rsid w:val="00190800"/>
    <w:rsid w:val="001976D3"/>
    <w:rsid w:val="001A23DB"/>
    <w:rsid w:val="001B279B"/>
    <w:rsid w:val="001B544D"/>
    <w:rsid w:val="001C4505"/>
    <w:rsid w:val="001C6076"/>
    <w:rsid w:val="001C6C2D"/>
    <w:rsid w:val="001D5DE0"/>
    <w:rsid w:val="001D6E46"/>
    <w:rsid w:val="001E37FD"/>
    <w:rsid w:val="001F01CC"/>
    <w:rsid w:val="001F4AB8"/>
    <w:rsid w:val="002049CA"/>
    <w:rsid w:val="00206B21"/>
    <w:rsid w:val="00212001"/>
    <w:rsid w:val="00214029"/>
    <w:rsid w:val="0021555B"/>
    <w:rsid w:val="002173D7"/>
    <w:rsid w:val="00221C88"/>
    <w:rsid w:val="00236FFD"/>
    <w:rsid w:val="002373DA"/>
    <w:rsid w:val="0025248E"/>
    <w:rsid w:val="002545EB"/>
    <w:rsid w:val="00280C42"/>
    <w:rsid w:val="00282EE7"/>
    <w:rsid w:val="002918CE"/>
    <w:rsid w:val="002A0CA8"/>
    <w:rsid w:val="002A3197"/>
    <w:rsid w:val="002B13C4"/>
    <w:rsid w:val="002B49F9"/>
    <w:rsid w:val="002B5D24"/>
    <w:rsid w:val="002B72BD"/>
    <w:rsid w:val="002C52AE"/>
    <w:rsid w:val="002D4526"/>
    <w:rsid w:val="002D6276"/>
    <w:rsid w:val="002F05A3"/>
    <w:rsid w:val="002F36CA"/>
    <w:rsid w:val="00304BBB"/>
    <w:rsid w:val="00310BEC"/>
    <w:rsid w:val="00310EC9"/>
    <w:rsid w:val="003205DD"/>
    <w:rsid w:val="00325B39"/>
    <w:rsid w:val="00327316"/>
    <w:rsid w:val="00340389"/>
    <w:rsid w:val="00342661"/>
    <w:rsid w:val="003513C2"/>
    <w:rsid w:val="00354A78"/>
    <w:rsid w:val="00357501"/>
    <w:rsid w:val="00357B36"/>
    <w:rsid w:val="0036625A"/>
    <w:rsid w:val="003676C5"/>
    <w:rsid w:val="003867C9"/>
    <w:rsid w:val="003909F7"/>
    <w:rsid w:val="003920AF"/>
    <w:rsid w:val="003961AA"/>
    <w:rsid w:val="003973E3"/>
    <w:rsid w:val="003A5721"/>
    <w:rsid w:val="003A7644"/>
    <w:rsid w:val="003B7E95"/>
    <w:rsid w:val="003C0B74"/>
    <w:rsid w:val="003D07A7"/>
    <w:rsid w:val="003D27C9"/>
    <w:rsid w:val="003D483B"/>
    <w:rsid w:val="003D7EED"/>
    <w:rsid w:val="003E5E1E"/>
    <w:rsid w:val="003E7A64"/>
    <w:rsid w:val="003F59A6"/>
    <w:rsid w:val="003F63D2"/>
    <w:rsid w:val="003F724A"/>
    <w:rsid w:val="0040288A"/>
    <w:rsid w:val="00405D83"/>
    <w:rsid w:val="0040616C"/>
    <w:rsid w:val="004119C6"/>
    <w:rsid w:val="004219E2"/>
    <w:rsid w:val="00432AA8"/>
    <w:rsid w:val="00435524"/>
    <w:rsid w:val="0043787D"/>
    <w:rsid w:val="00460B60"/>
    <w:rsid w:val="004638B2"/>
    <w:rsid w:val="00465AF9"/>
    <w:rsid w:val="00466446"/>
    <w:rsid w:val="00467382"/>
    <w:rsid w:val="00473322"/>
    <w:rsid w:val="004811AB"/>
    <w:rsid w:val="00481C2A"/>
    <w:rsid w:val="00482AFE"/>
    <w:rsid w:val="004952DA"/>
    <w:rsid w:val="00496238"/>
    <w:rsid w:val="004A2345"/>
    <w:rsid w:val="004B6FE3"/>
    <w:rsid w:val="004C2052"/>
    <w:rsid w:val="004C2D7B"/>
    <w:rsid w:val="004C39A7"/>
    <w:rsid w:val="004C4344"/>
    <w:rsid w:val="004C6563"/>
    <w:rsid w:val="004D5240"/>
    <w:rsid w:val="004D5C5B"/>
    <w:rsid w:val="004D64BB"/>
    <w:rsid w:val="004E5E7A"/>
    <w:rsid w:val="004F0622"/>
    <w:rsid w:val="004F14BA"/>
    <w:rsid w:val="004F1546"/>
    <w:rsid w:val="004F3AAB"/>
    <w:rsid w:val="00505E68"/>
    <w:rsid w:val="005123B6"/>
    <w:rsid w:val="00522704"/>
    <w:rsid w:val="00525C8E"/>
    <w:rsid w:val="005309C5"/>
    <w:rsid w:val="00531203"/>
    <w:rsid w:val="00531C40"/>
    <w:rsid w:val="00534A22"/>
    <w:rsid w:val="005428BF"/>
    <w:rsid w:val="00550C39"/>
    <w:rsid w:val="005623B0"/>
    <w:rsid w:val="00564F10"/>
    <w:rsid w:val="00572844"/>
    <w:rsid w:val="0058235F"/>
    <w:rsid w:val="00582F5A"/>
    <w:rsid w:val="0058378B"/>
    <w:rsid w:val="005851D1"/>
    <w:rsid w:val="005863AE"/>
    <w:rsid w:val="00594CD6"/>
    <w:rsid w:val="005A11D9"/>
    <w:rsid w:val="005B2E53"/>
    <w:rsid w:val="005B4677"/>
    <w:rsid w:val="005B7A94"/>
    <w:rsid w:val="005C0CBD"/>
    <w:rsid w:val="005E1490"/>
    <w:rsid w:val="005E1807"/>
    <w:rsid w:val="005E6A98"/>
    <w:rsid w:val="005F2C61"/>
    <w:rsid w:val="005F4445"/>
    <w:rsid w:val="005F4546"/>
    <w:rsid w:val="005F5548"/>
    <w:rsid w:val="00603B08"/>
    <w:rsid w:val="0060525A"/>
    <w:rsid w:val="006111A2"/>
    <w:rsid w:val="006156E0"/>
    <w:rsid w:val="00621B81"/>
    <w:rsid w:val="0063128B"/>
    <w:rsid w:val="006536BC"/>
    <w:rsid w:val="006544C4"/>
    <w:rsid w:val="00660CEE"/>
    <w:rsid w:val="00671A57"/>
    <w:rsid w:val="00673981"/>
    <w:rsid w:val="00674200"/>
    <w:rsid w:val="00675F9F"/>
    <w:rsid w:val="0068644F"/>
    <w:rsid w:val="0069254F"/>
    <w:rsid w:val="00692FFB"/>
    <w:rsid w:val="00697DD1"/>
    <w:rsid w:val="006A3224"/>
    <w:rsid w:val="006A3628"/>
    <w:rsid w:val="006A744B"/>
    <w:rsid w:val="006B022A"/>
    <w:rsid w:val="006B6D74"/>
    <w:rsid w:val="006C1BE4"/>
    <w:rsid w:val="006C2846"/>
    <w:rsid w:val="006D0AD2"/>
    <w:rsid w:val="006D2B18"/>
    <w:rsid w:val="006D3212"/>
    <w:rsid w:val="006D3527"/>
    <w:rsid w:val="006E5E60"/>
    <w:rsid w:val="006E6226"/>
    <w:rsid w:val="006E7CD3"/>
    <w:rsid w:val="006F5B69"/>
    <w:rsid w:val="00702CD4"/>
    <w:rsid w:val="00704CD5"/>
    <w:rsid w:val="00707249"/>
    <w:rsid w:val="00713A00"/>
    <w:rsid w:val="007373C8"/>
    <w:rsid w:val="0074090D"/>
    <w:rsid w:val="007412D4"/>
    <w:rsid w:val="00742AE5"/>
    <w:rsid w:val="00745AE3"/>
    <w:rsid w:val="00750252"/>
    <w:rsid w:val="0075269E"/>
    <w:rsid w:val="00755115"/>
    <w:rsid w:val="00755626"/>
    <w:rsid w:val="00756B47"/>
    <w:rsid w:val="00762E12"/>
    <w:rsid w:val="00766FD0"/>
    <w:rsid w:val="00775A27"/>
    <w:rsid w:val="00782F5C"/>
    <w:rsid w:val="0078730A"/>
    <w:rsid w:val="007A01E6"/>
    <w:rsid w:val="007A1C02"/>
    <w:rsid w:val="007A2C28"/>
    <w:rsid w:val="007B22DD"/>
    <w:rsid w:val="007B4116"/>
    <w:rsid w:val="007B5C6D"/>
    <w:rsid w:val="007C4162"/>
    <w:rsid w:val="007D2523"/>
    <w:rsid w:val="007D3C61"/>
    <w:rsid w:val="007D6E0E"/>
    <w:rsid w:val="007E2582"/>
    <w:rsid w:val="007E32DF"/>
    <w:rsid w:val="007F453E"/>
    <w:rsid w:val="007F46CF"/>
    <w:rsid w:val="007F779B"/>
    <w:rsid w:val="008031F1"/>
    <w:rsid w:val="00804E53"/>
    <w:rsid w:val="00814A36"/>
    <w:rsid w:val="008161BB"/>
    <w:rsid w:val="0081650E"/>
    <w:rsid w:val="00824011"/>
    <w:rsid w:val="0082587F"/>
    <w:rsid w:val="008341B6"/>
    <w:rsid w:val="00837E2A"/>
    <w:rsid w:val="0084092B"/>
    <w:rsid w:val="00842AEE"/>
    <w:rsid w:val="00855B79"/>
    <w:rsid w:val="00855D8C"/>
    <w:rsid w:val="00872B3C"/>
    <w:rsid w:val="00873D73"/>
    <w:rsid w:val="008766E3"/>
    <w:rsid w:val="00880575"/>
    <w:rsid w:val="00881DA2"/>
    <w:rsid w:val="00882FB6"/>
    <w:rsid w:val="008921CE"/>
    <w:rsid w:val="008A069C"/>
    <w:rsid w:val="008A2A57"/>
    <w:rsid w:val="008A61F5"/>
    <w:rsid w:val="008B16EF"/>
    <w:rsid w:val="008C3F78"/>
    <w:rsid w:val="008C4282"/>
    <w:rsid w:val="008C5E16"/>
    <w:rsid w:val="008D0CF8"/>
    <w:rsid w:val="008D2997"/>
    <w:rsid w:val="008E2A06"/>
    <w:rsid w:val="008E7104"/>
    <w:rsid w:val="008E7B86"/>
    <w:rsid w:val="008F46D8"/>
    <w:rsid w:val="008F46F4"/>
    <w:rsid w:val="009073EB"/>
    <w:rsid w:val="00907EA6"/>
    <w:rsid w:val="0091793C"/>
    <w:rsid w:val="00917A25"/>
    <w:rsid w:val="00922C34"/>
    <w:rsid w:val="0092798E"/>
    <w:rsid w:val="00927F60"/>
    <w:rsid w:val="00935820"/>
    <w:rsid w:val="00950961"/>
    <w:rsid w:val="0095288C"/>
    <w:rsid w:val="009544F6"/>
    <w:rsid w:val="0096029E"/>
    <w:rsid w:val="00967257"/>
    <w:rsid w:val="009769EC"/>
    <w:rsid w:val="00976EE6"/>
    <w:rsid w:val="00983BD3"/>
    <w:rsid w:val="00992691"/>
    <w:rsid w:val="00993562"/>
    <w:rsid w:val="0099564F"/>
    <w:rsid w:val="009A099B"/>
    <w:rsid w:val="009A1C59"/>
    <w:rsid w:val="009A24CE"/>
    <w:rsid w:val="009B227A"/>
    <w:rsid w:val="009B4507"/>
    <w:rsid w:val="009B6387"/>
    <w:rsid w:val="009C21AF"/>
    <w:rsid w:val="009D1E6F"/>
    <w:rsid w:val="009E0369"/>
    <w:rsid w:val="009E315C"/>
    <w:rsid w:val="009E6E69"/>
    <w:rsid w:val="009F4FF8"/>
    <w:rsid w:val="009F6C0F"/>
    <w:rsid w:val="00A004AC"/>
    <w:rsid w:val="00A16A92"/>
    <w:rsid w:val="00A27D44"/>
    <w:rsid w:val="00A33519"/>
    <w:rsid w:val="00A421AD"/>
    <w:rsid w:val="00A423D1"/>
    <w:rsid w:val="00A4423F"/>
    <w:rsid w:val="00A52D29"/>
    <w:rsid w:val="00A52FB8"/>
    <w:rsid w:val="00A53F76"/>
    <w:rsid w:val="00A54E7B"/>
    <w:rsid w:val="00A607EF"/>
    <w:rsid w:val="00A65FB9"/>
    <w:rsid w:val="00A7379A"/>
    <w:rsid w:val="00A75F6C"/>
    <w:rsid w:val="00A80318"/>
    <w:rsid w:val="00A842F6"/>
    <w:rsid w:val="00A8482E"/>
    <w:rsid w:val="00A901F5"/>
    <w:rsid w:val="00AA111E"/>
    <w:rsid w:val="00AA7D79"/>
    <w:rsid w:val="00AC1D7E"/>
    <w:rsid w:val="00AC39AF"/>
    <w:rsid w:val="00AC748D"/>
    <w:rsid w:val="00AD2181"/>
    <w:rsid w:val="00AD50CB"/>
    <w:rsid w:val="00AE123D"/>
    <w:rsid w:val="00AE5339"/>
    <w:rsid w:val="00AF0059"/>
    <w:rsid w:val="00AF7090"/>
    <w:rsid w:val="00AF7560"/>
    <w:rsid w:val="00B00B8E"/>
    <w:rsid w:val="00B12F93"/>
    <w:rsid w:val="00B14FDE"/>
    <w:rsid w:val="00B151CB"/>
    <w:rsid w:val="00B15ABA"/>
    <w:rsid w:val="00B17EDC"/>
    <w:rsid w:val="00B2398B"/>
    <w:rsid w:val="00B32DE4"/>
    <w:rsid w:val="00B467D9"/>
    <w:rsid w:val="00B52E36"/>
    <w:rsid w:val="00B536DF"/>
    <w:rsid w:val="00B54CC0"/>
    <w:rsid w:val="00B56596"/>
    <w:rsid w:val="00B5744A"/>
    <w:rsid w:val="00B57914"/>
    <w:rsid w:val="00B57E88"/>
    <w:rsid w:val="00B62A61"/>
    <w:rsid w:val="00B632C2"/>
    <w:rsid w:val="00B7188D"/>
    <w:rsid w:val="00BA1F2B"/>
    <w:rsid w:val="00BA4653"/>
    <w:rsid w:val="00BA7B4C"/>
    <w:rsid w:val="00BB006B"/>
    <w:rsid w:val="00BB1DF6"/>
    <w:rsid w:val="00BB5EA7"/>
    <w:rsid w:val="00BC3ACE"/>
    <w:rsid w:val="00BC4B72"/>
    <w:rsid w:val="00BC6586"/>
    <w:rsid w:val="00BD524A"/>
    <w:rsid w:val="00BD609F"/>
    <w:rsid w:val="00BE6CA9"/>
    <w:rsid w:val="00BE7454"/>
    <w:rsid w:val="00BF08B5"/>
    <w:rsid w:val="00C00848"/>
    <w:rsid w:val="00C06572"/>
    <w:rsid w:val="00C102D5"/>
    <w:rsid w:val="00C10E53"/>
    <w:rsid w:val="00C1566C"/>
    <w:rsid w:val="00C212C7"/>
    <w:rsid w:val="00C222AF"/>
    <w:rsid w:val="00C2269B"/>
    <w:rsid w:val="00C25B29"/>
    <w:rsid w:val="00C35B9E"/>
    <w:rsid w:val="00C37027"/>
    <w:rsid w:val="00C4022B"/>
    <w:rsid w:val="00C45B23"/>
    <w:rsid w:val="00C47A28"/>
    <w:rsid w:val="00C523AA"/>
    <w:rsid w:val="00C57276"/>
    <w:rsid w:val="00C73A91"/>
    <w:rsid w:val="00C750F9"/>
    <w:rsid w:val="00C82BA6"/>
    <w:rsid w:val="00C91701"/>
    <w:rsid w:val="00C938FA"/>
    <w:rsid w:val="00CA195F"/>
    <w:rsid w:val="00CA3D2B"/>
    <w:rsid w:val="00CB5006"/>
    <w:rsid w:val="00CC48E7"/>
    <w:rsid w:val="00CC6BDA"/>
    <w:rsid w:val="00CD2CAE"/>
    <w:rsid w:val="00CD6C8F"/>
    <w:rsid w:val="00CE05D8"/>
    <w:rsid w:val="00CE1290"/>
    <w:rsid w:val="00CE4306"/>
    <w:rsid w:val="00CE5E14"/>
    <w:rsid w:val="00CF6DB7"/>
    <w:rsid w:val="00D200D9"/>
    <w:rsid w:val="00D23AEF"/>
    <w:rsid w:val="00D25A82"/>
    <w:rsid w:val="00D40EF0"/>
    <w:rsid w:val="00D41337"/>
    <w:rsid w:val="00D44D79"/>
    <w:rsid w:val="00D63466"/>
    <w:rsid w:val="00D67048"/>
    <w:rsid w:val="00D7031B"/>
    <w:rsid w:val="00D82E06"/>
    <w:rsid w:val="00D85D6C"/>
    <w:rsid w:val="00D953D4"/>
    <w:rsid w:val="00DB0BE9"/>
    <w:rsid w:val="00DB21D8"/>
    <w:rsid w:val="00DB6484"/>
    <w:rsid w:val="00DB672F"/>
    <w:rsid w:val="00DB779E"/>
    <w:rsid w:val="00DC197E"/>
    <w:rsid w:val="00DC1BA6"/>
    <w:rsid w:val="00DD08F1"/>
    <w:rsid w:val="00DD234B"/>
    <w:rsid w:val="00DD3E9D"/>
    <w:rsid w:val="00DD501C"/>
    <w:rsid w:val="00DE0A3E"/>
    <w:rsid w:val="00DE2DBD"/>
    <w:rsid w:val="00DE358B"/>
    <w:rsid w:val="00DE6F65"/>
    <w:rsid w:val="00DF19D5"/>
    <w:rsid w:val="00DF5F40"/>
    <w:rsid w:val="00E02142"/>
    <w:rsid w:val="00E06647"/>
    <w:rsid w:val="00E075BD"/>
    <w:rsid w:val="00E13E82"/>
    <w:rsid w:val="00E14FAC"/>
    <w:rsid w:val="00E17DE5"/>
    <w:rsid w:val="00E23898"/>
    <w:rsid w:val="00E23C11"/>
    <w:rsid w:val="00E32A4A"/>
    <w:rsid w:val="00E32C98"/>
    <w:rsid w:val="00E33240"/>
    <w:rsid w:val="00E36CD0"/>
    <w:rsid w:val="00E37D9A"/>
    <w:rsid w:val="00E42767"/>
    <w:rsid w:val="00E51B18"/>
    <w:rsid w:val="00E5566B"/>
    <w:rsid w:val="00E65ED7"/>
    <w:rsid w:val="00E7029D"/>
    <w:rsid w:val="00E70F6C"/>
    <w:rsid w:val="00E714D5"/>
    <w:rsid w:val="00E72DDC"/>
    <w:rsid w:val="00E81158"/>
    <w:rsid w:val="00E85607"/>
    <w:rsid w:val="00E9051D"/>
    <w:rsid w:val="00E93D6A"/>
    <w:rsid w:val="00E9716D"/>
    <w:rsid w:val="00EB3CFC"/>
    <w:rsid w:val="00EB43CC"/>
    <w:rsid w:val="00EC25EA"/>
    <w:rsid w:val="00EC2670"/>
    <w:rsid w:val="00EC2BEB"/>
    <w:rsid w:val="00EC3F23"/>
    <w:rsid w:val="00EC6D45"/>
    <w:rsid w:val="00ED1643"/>
    <w:rsid w:val="00ED6D45"/>
    <w:rsid w:val="00EE1377"/>
    <w:rsid w:val="00EE252A"/>
    <w:rsid w:val="00EE324B"/>
    <w:rsid w:val="00EF5586"/>
    <w:rsid w:val="00F042DA"/>
    <w:rsid w:val="00F04B33"/>
    <w:rsid w:val="00F04F3B"/>
    <w:rsid w:val="00F15776"/>
    <w:rsid w:val="00F20015"/>
    <w:rsid w:val="00F22997"/>
    <w:rsid w:val="00F354AC"/>
    <w:rsid w:val="00F37456"/>
    <w:rsid w:val="00F43B66"/>
    <w:rsid w:val="00F45E06"/>
    <w:rsid w:val="00F56F5A"/>
    <w:rsid w:val="00F91C09"/>
    <w:rsid w:val="00FA47DD"/>
    <w:rsid w:val="00FB061A"/>
    <w:rsid w:val="00FC1064"/>
    <w:rsid w:val="00FC53F6"/>
    <w:rsid w:val="00FD6058"/>
    <w:rsid w:val="00FE1AE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E17D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2B5D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2B5D24"/>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2B5D24"/>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2B5D24"/>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2B5D2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2B5D2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2B5D2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2B5D2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A111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A111E"/>
    <w:rPr>
      <w:rFonts w:ascii="Tahoma" w:hAnsi="Tahoma" w:cs="Tahoma"/>
      <w:sz w:val="16"/>
      <w:szCs w:val="16"/>
    </w:rPr>
  </w:style>
  <w:style w:type="paragraph" w:styleId="Beschriftung">
    <w:name w:val="caption"/>
    <w:basedOn w:val="Standard"/>
    <w:next w:val="Standard"/>
    <w:link w:val="BeschriftungZchn"/>
    <w:uiPriority w:val="35"/>
    <w:unhideWhenUsed/>
    <w:qFormat/>
    <w:rsid w:val="00A842F6"/>
    <w:pPr>
      <w:spacing w:line="240" w:lineRule="auto"/>
    </w:pPr>
    <w:rPr>
      <w:b/>
      <w:bCs/>
      <w:color w:val="4F81BD" w:themeColor="accent1"/>
      <w:sz w:val="18"/>
      <w:szCs w:val="18"/>
    </w:rPr>
  </w:style>
  <w:style w:type="paragraph" w:styleId="Funotentext">
    <w:name w:val="footnote text"/>
    <w:basedOn w:val="Standard"/>
    <w:link w:val="FunotentextZchn"/>
    <w:uiPriority w:val="99"/>
    <w:semiHidden/>
    <w:unhideWhenUsed/>
    <w:rsid w:val="002A0CA8"/>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A0CA8"/>
    <w:rPr>
      <w:sz w:val="20"/>
      <w:szCs w:val="20"/>
    </w:rPr>
  </w:style>
  <w:style w:type="character" w:styleId="Funotenzeichen">
    <w:name w:val="footnote reference"/>
    <w:basedOn w:val="Absatz-Standardschriftart"/>
    <w:uiPriority w:val="99"/>
    <w:semiHidden/>
    <w:unhideWhenUsed/>
    <w:rsid w:val="002A0CA8"/>
    <w:rPr>
      <w:vertAlign w:val="superscript"/>
    </w:rPr>
  </w:style>
  <w:style w:type="character" w:styleId="Hyperlink">
    <w:name w:val="Hyperlink"/>
    <w:basedOn w:val="Absatz-Standardschriftart"/>
    <w:uiPriority w:val="99"/>
    <w:unhideWhenUsed/>
    <w:rsid w:val="002A0CA8"/>
    <w:rPr>
      <w:color w:val="0000FF" w:themeColor="hyperlink"/>
      <w:u w:val="single"/>
    </w:rPr>
  </w:style>
  <w:style w:type="paragraph" w:styleId="Kopfzeile">
    <w:name w:val="header"/>
    <w:basedOn w:val="Standard"/>
    <w:link w:val="KopfzeileZchn"/>
    <w:uiPriority w:val="99"/>
    <w:unhideWhenUsed/>
    <w:rsid w:val="009E6E6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E6E69"/>
  </w:style>
  <w:style w:type="paragraph" w:styleId="Fuzeile">
    <w:name w:val="footer"/>
    <w:basedOn w:val="Standard"/>
    <w:link w:val="FuzeileZchn"/>
    <w:uiPriority w:val="99"/>
    <w:unhideWhenUsed/>
    <w:rsid w:val="009E6E6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E6E69"/>
  </w:style>
  <w:style w:type="paragraph" w:customStyle="1" w:styleId="CitaviBibliographyEntry">
    <w:name w:val="Citavi Bibliography Entry"/>
    <w:basedOn w:val="Standard"/>
    <w:link w:val="CitaviBibliographyEntryZchn"/>
    <w:rsid w:val="00E17DE5"/>
    <w:pPr>
      <w:tabs>
        <w:tab w:val="left" w:pos="397"/>
      </w:tabs>
      <w:spacing w:after="0"/>
      <w:ind w:left="397" w:hanging="397"/>
    </w:pPr>
  </w:style>
  <w:style w:type="character" w:customStyle="1" w:styleId="CitaviBibliographyEntryZchn">
    <w:name w:val="Citavi Bibliography Entry Zchn"/>
    <w:basedOn w:val="Absatz-Standardschriftart"/>
    <w:link w:val="CitaviBibliographyEntry"/>
    <w:rsid w:val="00E17DE5"/>
  </w:style>
  <w:style w:type="paragraph" w:customStyle="1" w:styleId="CitaviBibliographyHeading">
    <w:name w:val="Citavi Bibliography Heading"/>
    <w:basedOn w:val="berschrift1"/>
    <w:link w:val="CitaviBibliographyHeadingZchn"/>
    <w:rsid w:val="00E17DE5"/>
  </w:style>
  <w:style w:type="character" w:customStyle="1" w:styleId="CitaviBibliographyHeadingZchn">
    <w:name w:val="Citavi Bibliography Heading Zchn"/>
    <w:basedOn w:val="Absatz-Standardschriftart"/>
    <w:link w:val="CitaviBibliographyHeading"/>
    <w:rsid w:val="00E17DE5"/>
    <w:rPr>
      <w:rFonts w:asciiTheme="majorHAnsi" w:eastAsiaTheme="majorEastAsia" w:hAnsiTheme="majorHAnsi" w:cstheme="majorBidi"/>
      <w:b/>
      <w:bCs/>
      <w:color w:val="365F91" w:themeColor="accent1" w:themeShade="BF"/>
      <w:sz w:val="28"/>
      <w:szCs w:val="28"/>
    </w:rPr>
  </w:style>
  <w:style w:type="character" w:customStyle="1" w:styleId="berschrift1Zchn">
    <w:name w:val="Überschrift 1 Zchn"/>
    <w:basedOn w:val="Absatz-Standardschriftart"/>
    <w:link w:val="berschrift1"/>
    <w:uiPriority w:val="9"/>
    <w:rsid w:val="00E17DE5"/>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2B5D24"/>
    <w:pPr>
      <w:outlineLvl w:val="9"/>
    </w:pPr>
  </w:style>
  <w:style w:type="paragraph" w:styleId="Literaturverzeichnis">
    <w:name w:val="Bibliography"/>
    <w:basedOn w:val="Standard"/>
    <w:next w:val="Standard"/>
    <w:uiPriority w:val="37"/>
    <w:semiHidden/>
    <w:unhideWhenUsed/>
    <w:rsid w:val="002B5D24"/>
  </w:style>
  <w:style w:type="character" w:styleId="Buchtitel">
    <w:name w:val="Book Title"/>
    <w:basedOn w:val="Absatz-Standardschriftart"/>
    <w:uiPriority w:val="33"/>
    <w:qFormat/>
    <w:rsid w:val="002B5D24"/>
    <w:rPr>
      <w:b/>
      <w:bCs/>
      <w:smallCaps/>
      <w:spacing w:val="5"/>
    </w:rPr>
  </w:style>
  <w:style w:type="character" w:styleId="IntensiverVerweis">
    <w:name w:val="Intense Reference"/>
    <w:basedOn w:val="Absatz-Standardschriftart"/>
    <w:uiPriority w:val="32"/>
    <w:qFormat/>
    <w:rsid w:val="002B5D24"/>
    <w:rPr>
      <w:b/>
      <w:bCs/>
      <w:smallCaps/>
      <w:color w:val="C0504D" w:themeColor="accent2"/>
      <w:spacing w:val="5"/>
      <w:u w:val="single"/>
    </w:rPr>
  </w:style>
  <w:style w:type="character" w:styleId="SchwacherVerweis">
    <w:name w:val="Subtle Reference"/>
    <w:basedOn w:val="Absatz-Standardschriftart"/>
    <w:uiPriority w:val="31"/>
    <w:qFormat/>
    <w:rsid w:val="002B5D24"/>
    <w:rPr>
      <w:smallCaps/>
      <w:color w:val="C0504D" w:themeColor="accent2"/>
      <w:u w:val="single"/>
    </w:rPr>
  </w:style>
  <w:style w:type="character" w:styleId="IntensiveHervorhebung">
    <w:name w:val="Intense Emphasis"/>
    <w:basedOn w:val="Absatz-Standardschriftart"/>
    <w:uiPriority w:val="21"/>
    <w:qFormat/>
    <w:rsid w:val="002B5D24"/>
    <w:rPr>
      <w:b/>
      <w:bCs/>
      <w:i/>
      <w:iCs/>
      <w:color w:val="4F81BD" w:themeColor="accent1"/>
    </w:rPr>
  </w:style>
  <w:style w:type="character" w:styleId="SchwacheHervorhebung">
    <w:name w:val="Subtle Emphasis"/>
    <w:basedOn w:val="Absatz-Standardschriftart"/>
    <w:uiPriority w:val="19"/>
    <w:qFormat/>
    <w:rsid w:val="002B5D24"/>
    <w:rPr>
      <w:i/>
      <w:iCs/>
      <w:color w:val="808080" w:themeColor="text1" w:themeTint="7F"/>
    </w:rPr>
  </w:style>
  <w:style w:type="paragraph" w:styleId="IntensivesZitat">
    <w:name w:val="Intense Quote"/>
    <w:basedOn w:val="Standard"/>
    <w:next w:val="Standard"/>
    <w:link w:val="IntensivesZitatZchn"/>
    <w:uiPriority w:val="30"/>
    <w:qFormat/>
    <w:rsid w:val="002B5D24"/>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2B5D24"/>
    <w:rPr>
      <w:b/>
      <w:bCs/>
      <w:i/>
      <w:iCs/>
      <w:color w:val="4F81BD" w:themeColor="accent1"/>
    </w:rPr>
  </w:style>
  <w:style w:type="paragraph" w:styleId="Zitat">
    <w:name w:val="Quote"/>
    <w:basedOn w:val="Standard"/>
    <w:next w:val="Standard"/>
    <w:link w:val="ZitatZchn"/>
    <w:uiPriority w:val="29"/>
    <w:qFormat/>
    <w:rsid w:val="002B5D24"/>
    <w:rPr>
      <w:i/>
      <w:iCs/>
      <w:color w:val="000000" w:themeColor="text1"/>
    </w:rPr>
  </w:style>
  <w:style w:type="character" w:customStyle="1" w:styleId="ZitatZchn">
    <w:name w:val="Zitat Zchn"/>
    <w:basedOn w:val="Absatz-Standardschriftart"/>
    <w:link w:val="Zitat"/>
    <w:uiPriority w:val="29"/>
    <w:rsid w:val="002B5D24"/>
    <w:rPr>
      <w:i/>
      <w:iCs/>
      <w:color w:val="000000" w:themeColor="text1"/>
    </w:rPr>
  </w:style>
  <w:style w:type="paragraph" w:styleId="Listenabsatz">
    <w:name w:val="List Paragraph"/>
    <w:basedOn w:val="Standard"/>
    <w:uiPriority w:val="34"/>
    <w:qFormat/>
    <w:rsid w:val="002B5D24"/>
    <w:pPr>
      <w:ind w:left="720"/>
      <w:contextualSpacing/>
    </w:pPr>
  </w:style>
  <w:style w:type="table" w:styleId="MittlereListe1-Akzent1">
    <w:name w:val="Medium List 1 Accent 1"/>
    <w:basedOn w:val="NormaleTabelle"/>
    <w:uiPriority w:val="65"/>
    <w:rsid w:val="002B5D2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Schattierung2-Akzent1">
    <w:name w:val="Medium Shading 2 Accent 1"/>
    <w:basedOn w:val="NormaleTabelle"/>
    <w:uiPriority w:val="64"/>
    <w:rsid w:val="002B5D2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Akzent1">
    <w:name w:val="Medium Shading 1 Accent 1"/>
    <w:basedOn w:val="NormaleTabelle"/>
    <w:uiPriority w:val="63"/>
    <w:rsid w:val="002B5D2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rsid w:val="002B5D2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Liste-Akzent1">
    <w:name w:val="Light List Accent 1"/>
    <w:basedOn w:val="NormaleTabelle"/>
    <w:uiPriority w:val="61"/>
    <w:rsid w:val="002B5D2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Schattierung-Akzent1">
    <w:name w:val="Light Shading Accent 1"/>
    <w:basedOn w:val="NormaleTabelle"/>
    <w:uiPriority w:val="60"/>
    <w:rsid w:val="002B5D2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FarbigesRaster">
    <w:name w:val="Colorful Grid"/>
    <w:basedOn w:val="NormaleTabelle"/>
    <w:uiPriority w:val="73"/>
    <w:rsid w:val="002B5D2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rsid w:val="002B5D2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rsid w:val="002B5D2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rsid w:val="002B5D2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rsid w:val="002B5D2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rsid w:val="002B5D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rsid w:val="002B5D2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rsid w:val="002B5D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rsid w:val="002B5D2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rsid w:val="002B5D2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
    <w:name w:val="Medium Shading 1"/>
    <w:basedOn w:val="NormaleTabelle"/>
    <w:uiPriority w:val="63"/>
    <w:rsid w:val="002B5D2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rsid w:val="002B5D2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rsid w:val="002B5D2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rsid w:val="002B5D2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einLeerraum">
    <w:name w:val="No Spacing"/>
    <w:uiPriority w:val="1"/>
    <w:qFormat/>
    <w:rsid w:val="002B5D24"/>
    <w:pPr>
      <w:spacing w:after="0" w:line="240" w:lineRule="auto"/>
    </w:pPr>
  </w:style>
  <w:style w:type="character" w:styleId="HTMLVariable">
    <w:name w:val="HTML Variable"/>
    <w:basedOn w:val="Absatz-Standardschriftart"/>
    <w:uiPriority w:val="99"/>
    <w:semiHidden/>
    <w:unhideWhenUsed/>
    <w:rsid w:val="002B5D24"/>
    <w:rPr>
      <w:i/>
      <w:iCs/>
    </w:rPr>
  </w:style>
  <w:style w:type="character" w:styleId="HTMLSchreibmaschine">
    <w:name w:val="HTML Typewriter"/>
    <w:basedOn w:val="Absatz-Standardschriftart"/>
    <w:uiPriority w:val="99"/>
    <w:semiHidden/>
    <w:unhideWhenUsed/>
    <w:rsid w:val="002B5D24"/>
    <w:rPr>
      <w:rFonts w:ascii="Consolas" w:hAnsi="Consolas"/>
      <w:sz w:val="20"/>
      <w:szCs w:val="20"/>
    </w:rPr>
  </w:style>
  <w:style w:type="character" w:styleId="HTMLBeispiel">
    <w:name w:val="HTML Sample"/>
    <w:basedOn w:val="Absatz-Standardschriftart"/>
    <w:uiPriority w:val="99"/>
    <w:semiHidden/>
    <w:unhideWhenUsed/>
    <w:rsid w:val="002B5D24"/>
    <w:rPr>
      <w:rFonts w:ascii="Consolas" w:hAnsi="Consolas"/>
      <w:sz w:val="24"/>
      <w:szCs w:val="24"/>
    </w:rPr>
  </w:style>
  <w:style w:type="paragraph" w:styleId="HTMLVorformatiert">
    <w:name w:val="HTML Preformatted"/>
    <w:basedOn w:val="Standard"/>
    <w:link w:val="HTMLVorformatiertZchn"/>
    <w:uiPriority w:val="99"/>
    <w:semiHidden/>
    <w:unhideWhenUsed/>
    <w:rsid w:val="002B5D24"/>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2B5D24"/>
    <w:rPr>
      <w:rFonts w:ascii="Consolas" w:hAnsi="Consolas"/>
      <w:sz w:val="20"/>
      <w:szCs w:val="20"/>
    </w:rPr>
  </w:style>
  <w:style w:type="character" w:styleId="HTMLTastatur">
    <w:name w:val="HTML Keyboard"/>
    <w:basedOn w:val="Absatz-Standardschriftart"/>
    <w:uiPriority w:val="99"/>
    <w:semiHidden/>
    <w:unhideWhenUsed/>
    <w:rsid w:val="002B5D24"/>
    <w:rPr>
      <w:rFonts w:ascii="Consolas" w:hAnsi="Consolas"/>
      <w:sz w:val="20"/>
      <w:szCs w:val="20"/>
    </w:rPr>
  </w:style>
  <w:style w:type="character" w:styleId="HTMLDefinition">
    <w:name w:val="HTML Definition"/>
    <w:basedOn w:val="Absatz-Standardschriftart"/>
    <w:uiPriority w:val="99"/>
    <w:semiHidden/>
    <w:unhideWhenUsed/>
    <w:rsid w:val="002B5D24"/>
    <w:rPr>
      <w:i/>
      <w:iCs/>
    </w:rPr>
  </w:style>
  <w:style w:type="character" w:styleId="HTMLCode">
    <w:name w:val="HTML Code"/>
    <w:basedOn w:val="Absatz-Standardschriftart"/>
    <w:uiPriority w:val="99"/>
    <w:semiHidden/>
    <w:unhideWhenUsed/>
    <w:rsid w:val="002B5D24"/>
    <w:rPr>
      <w:rFonts w:ascii="Consolas" w:hAnsi="Consolas"/>
      <w:sz w:val="20"/>
      <w:szCs w:val="20"/>
    </w:rPr>
  </w:style>
  <w:style w:type="character" w:styleId="HTMLZitat">
    <w:name w:val="HTML Cite"/>
    <w:basedOn w:val="Absatz-Standardschriftart"/>
    <w:uiPriority w:val="99"/>
    <w:semiHidden/>
    <w:unhideWhenUsed/>
    <w:rsid w:val="002B5D24"/>
    <w:rPr>
      <w:i/>
      <w:iCs/>
    </w:rPr>
  </w:style>
  <w:style w:type="paragraph" w:styleId="HTMLAdresse">
    <w:name w:val="HTML Address"/>
    <w:basedOn w:val="Standard"/>
    <w:link w:val="HTMLAdresseZchn"/>
    <w:uiPriority w:val="99"/>
    <w:semiHidden/>
    <w:unhideWhenUsed/>
    <w:rsid w:val="002B5D24"/>
    <w:pPr>
      <w:spacing w:after="0" w:line="240" w:lineRule="auto"/>
    </w:pPr>
    <w:rPr>
      <w:i/>
      <w:iCs/>
    </w:rPr>
  </w:style>
  <w:style w:type="character" w:customStyle="1" w:styleId="HTMLAdresseZchn">
    <w:name w:val="HTML Adresse Zchn"/>
    <w:basedOn w:val="Absatz-Standardschriftart"/>
    <w:link w:val="HTMLAdresse"/>
    <w:uiPriority w:val="99"/>
    <w:semiHidden/>
    <w:rsid w:val="002B5D24"/>
    <w:rPr>
      <w:i/>
      <w:iCs/>
    </w:rPr>
  </w:style>
  <w:style w:type="character" w:styleId="HTMLAkronym">
    <w:name w:val="HTML Acronym"/>
    <w:basedOn w:val="Absatz-Standardschriftart"/>
    <w:uiPriority w:val="99"/>
    <w:semiHidden/>
    <w:unhideWhenUsed/>
    <w:rsid w:val="002B5D24"/>
  </w:style>
  <w:style w:type="paragraph" w:styleId="StandardWeb">
    <w:name w:val="Normal (Web)"/>
    <w:basedOn w:val="Standard"/>
    <w:uiPriority w:val="99"/>
    <w:semiHidden/>
    <w:unhideWhenUsed/>
    <w:rsid w:val="002B5D24"/>
    <w:rPr>
      <w:rFonts w:ascii="Times New Roman" w:hAnsi="Times New Roman" w:cs="Times New Roman"/>
      <w:sz w:val="24"/>
      <w:szCs w:val="24"/>
    </w:rPr>
  </w:style>
  <w:style w:type="paragraph" w:styleId="NurText">
    <w:name w:val="Plain Text"/>
    <w:basedOn w:val="Standard"/>
    <w:link w:val="NurTextZchn"/>
    <w:uiPriority w:val="99"/>
    <w:semiHidden/>
    <w:unhideWhenUsed/>
    <w:rsid w:val="002B5D24"/>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2B5D24"/>
    <w:rPr>
      <w:rFonts w:ascii="Consolas" w:hAnsi="Consolas"/>
      <w:sz w:val="21"/>
      <w:szCs w:val="21"/>
    </w:rPr>
  </w:style>
  <w:style w:type="paragraph" w:styleId="Dokumentstruktur">
    <w:name w:val="Document Map"/>
    <w:basedOn w:val="Standard"/>
    <w:link w:val="DokumentstrukturZchn"/>
    <w:uiPriority w:val="99"/>
    <w:semiHidden/>
    <w:unhideWhenUsed/>
    <w:rsid w:val="002B5D24"/>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2B5D24"/>
    <w:rPr>
      <w:rFonts w:ascii="Tahoma" w:hAnsi="Tahoma" w:cs="Tahoma"/>
      <w:sz w:val="16"/>
      <w:szCs w:val="16"/>
    </w:rPr>
  </w:style>
  <w:style w:type="character" w:styleId="Hervorhebung">
    <w:name w:val="Emphasis"/>
    <w:basedOn w:val="Absatz-Standardschriftart"/>
    <w:uiPriority w:val="20"/>
    <w:qFormat/>
    <w:rsid w:val="002B5D24"/>
    <w:rPr>
      <w:i/>
      <w:iCs/>
    </w:rPr>
  </w:style>
  <w:style w:type="character" w:styleId="Fett">
    <w:name w:val="Strong"/>
    <w:basedOn w:val="Absatz-Standardschriftart"/>
    <w:uiPriority w:val="22"/>
    <w:qFormat/>
    <w:rsid w:val="002B5D24"/>
    <w:rPr>
      <w:b/>
      <w:bCs/>
    </w:rPr>
  </w:style>
  <w:style w:type="character" w:styleId="BesuchterHyperlink">
    <w:name w:val="FollowedHyperlink"/>
    <w:basedOn w:val="Absatz-Standardschriftart"/>
    <w:uiPriority w:val="99"/>
    <w:semiHidden/>
    <w:unhideWhenUsed/>
    <w:rsid w:val="002B5D24"/>
    <w:rPr>
      <w:color w:val="800080" w:themeColor="followedHyperlink"/>
      <w:u w:val="single"/>
    </w:rPr>
  </w:style>
  <w:style w:type="paragraph" w:styleId="Blocktext">
    <w:name w:val="Block Text"/>
    <w:basedOn w:val="Standard"/>
    <w:uiPriority w:val="99"/>
    <w:semiHidden/>
    <w:unhideWhenUsed/>
    <w:rsid w:val="002B5D2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krper-Einzug3">
    <w:name w:val="Body Text Indent 3"/>
    <w:basedOn w:val="Standard"/>
    <w:link w:val="Textkrper-Einzug3Zchn"/>
    <w:uiPriority w:val="99"/>
    <w:semiHidden/>
    <w:unhideWhenUsed/>
    <w:rsid w:val="002B5D24"/>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2B5D24"/>
    <w:rPr>
      <w:sz w:val="16"/>
      <w:szCs w:val="16"/>
    </w:rPr>
  </w:style>
  <w:style w:type="paragraph" w:styleId="Textkrper-Einzug2">
    <w:name w:val="Body Text Indent 2"/>
    <w:basedOn w:val="Standard"/>
    <w:link w:val="Textkrper-Einzug2Zchn"/>
    <w:uiPriority w:val="99"/>
    <w:semiHidden/>
    <w:unhideWhenUsed/>
    <w:rsid w:val="002B5D24"/>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2B5D24"/>
  </w:style>
  <w:style w:type="paragraph" w:styleId="Textkrper3">
    <w:name w:val="Body Text 3"/>
    <w:basedOn w:val="Standard"/>
    <w:link w:val="Textkrper3Zchn"/>
    <w:uiPriority w:val="99"/>
    <w:semiHidden/>
    <w:unhideWhenUsed/>
    <w:rsid w:val="002B5D24"/>
    <w:pPr>
      <w:spacing w:after="120"/>
    </w:pPr>
    <w:rPr>
      <w:sz w:val="16"/>
      <w:szCs w:val="16"/>
    </w:rPr>
  </w:style>
  <w:style w:type="character" w:customStyle="1" w:styleId="Textkrper3Zchn">
    <w:name w:val="Textkörper 3 Zchn"/>
    <w:basedOn w:val="Absatz-Standardschriftart"/>
    <w:link w:val="Textkrper3"/>
    <w:uiPriority w:val="99"/>
    <w:semiHidden/>
    <w:rsid w:val="002B5D24"/>
    <w:rPr>
      <w:sz w:val="16"/>
      <w:szCs w:val="16"/>
    </w:rPr>
  </w:style>
  <w:style w:type="paragraph" w:styleId="Textkrper2">
    <w:name w:val="Body Text 2"/>
    <w:basedOn w:val="Standard"/>
    <w:link w:val="Textkrper2Zchn"/>
    <w:uiPriority w:val="99"/>
    <w:semiHidden/>
    <w:unhideWhenUsed/>
    <w:rsid w:val="002B5D24"/>
    <w:pPr>
      <w:spacing w:after="120" w:line="480" w:lineRule="auto"/>
    </w:pPr>
  </w:style>
  <w:style w:type="character" w:customStyle="1" w:styleId="Textkrper2Zchn">
    <w:name w:val="Textkörper 2 Zchn"/>
    <w:basedOn w:val="Absatz-Standardschriftart"/>
    <w:link w:val="Textkrper2"/>
    <w:uiPriority w:val="99"/>
    <w:semiHidden/>
    <w:rsid w:val="002B5D24"/>
  </w:style>
  <w:style w:type="paragraph" w:styleId="Fu-Endnotenberschrift">
    <w:name w:val="Note Heading"/>
    <w:basedOn w:val="Standard"/>
    <w:next w:val="Standard"/>
    <w:link w:val="Fu-EndnotenberschriftZchn"/>
    <w:uiPriority w:val="99"/>
    <w:semiHidden/>
    <w:unhideWhenUsed/>
    <w:rsid w:val="002B5D24"/>
    <w:pPr>
      <w:spacing w:after="0" w:line="240" w:lineRule="auto"/>
    </w:pPr>
  </w:style>
  <w:style w:type="character" w:customStyle="1" w:styleId="Fu-EndnotenberschriftZchn">
    <w:name w:val="Fuß/-Endnotenüberschrift Zchn"/>
    <w:basedOn w:val="Absatz-Standardschriftart"/>
    <w:link w:val="Fu-Endnotenberschrift"/>
    <w:uiPriority w:val="99"/>
    <w:semiHidden/>
    <w:rsid w:val="002B5D24"/>
  </w:style>
  <w:style w:type="paragraph" w:styleId="Textkrper-Zeileneinzug">
    <w:name w:val="Body Text Indent"/>
    <w:basedOn w:val="Standard"/>
    <w:link w:val="Textkrper-ZeileneinzugZchn"/>
    <w:uiPriority w:val="99"/>
    <w:semiHidden/>
    <w:unhideWhenUsed/>
    <w:rsid w:val="002B5D24"/>
    <w:pPr>
      <w:spacing w:after="120"/>
      <w:ind w:left="283"/>
    </w:pPr>
  </w:style>
  <w:style w:type="character" w:customStyle="1" w:styleId="Textkrper-ZeileneinzugZchn">
    <w:name w:val="Textkörper-Zeileneinzug Zchn"/>
    <w:basedOn w:val="Absatz-Standardschriftart"/>
    <w:link w:val="Textkrper-Zeileneinzug"/>
    <w:uiPriority w:val="99"/>
    <w:semiHidden/>
    <w:rsid w:val="002B5D24"/>
  </w:style>
  <w:style w:type="paragraph" w:styleId="Textkrper-Erstzeileneinzug2">
    <w:name w:val="Body Text First Indent 2"/>
    <w:basedOn w:val="Textkrper-Zeileneinzug"/>
    <w:link w:val="Textkrper-Erstzeileneinzug2Zchn"/>
    <w:uiPriority w:val="99"/>
    <w:semiHidden/>
    <w:unhideWhenUsed/>
    <w:rsid w:val="002B5D24"/>
    <w:pPr>
      <w:spacing w:after="20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2B5D24"/>
  </w:style>
  <w:style w:type="paragraph" w:styleId="Textkrper">
    <w:name w:val="Body Text"/>
    <w:basedOn w:val="Standard"/>
    <w:link w:val="TextkrperZchn"/>
    <w:uiPriority w:val="99"/>
    <w:semiHidden/>
    <w:unhideWhenUsed/>
    <w:rsid w:val="002B5D24"/>
    <w:pPr>
      <w:spacing w:after="120"/>
    </w:pPr>
  </w:style>
  <w:style w:type="character" w:customStyle="1" w:styleId="TextkrperZchn">
    <w:name w:val="Textkörper Zchn"/>
    <w:basedOn w:val="Absatz-Standardschriftart"/>
    <w:link w:val="Textkrper"/>
    <w:uiPriority w:val="99"/>
    <w:semiHidden/>
    <w:rsid w:val="002B5D24"/>
  </w:style>
  <w:style w:type="paragraph" w:styleId="Textkrper-Erstzeileneinzug">
    <w:name w:val="Body Text First Indent"/>
    <w:basedOn w:val="Textkrper"/>
    <w:link w:val="Textkrper-ErstzeileneinzugZchn"/>
    <w:uiPriority w:val="99"/>
    <w:semiHidden/>
    <w:unhideWhenUsed/>
    <w:rsid w:val="002B5D24"/>
    <w:pPr>
      <w:spacing w:after="200"/>
      <w:ind w:firstLine="360"/>
    </w:pPr>
  </w:style>
  <w:style w:type="character" w:customStyle="1" w:styleId="Textkrper-ErstzeileneinzugZchn">
    <w:name w:val="Textkörper-Erstzeileneinzug Zchn"/>
    <w:basedOn w:val="TextkrperZchn"/>
    <w:link w:val="Textkrper-Erstzeileneinzug"/>
    <w:uiPriority w:val="99"/>
    <w:semiHidden/>
    <w:rsid w:val="002B5D24"/>
  </w:style>
  <w:style w:type="paragraph" w:styleId="Datum">
    <w:name w:val="Date"/>
    <w:basedOn w:val="Standard"/>
    <w:next w:val="Standard"/>
    <w:link w:val="DatumZchn"/>
    <w:uiPriority w:val="99"/>
    <w:semiHidden/>
    <w:unhideWhenUsed/>
    <w:rsid w:val="002B5D24"/>
  </w:style>
  <w:style w:type="character" w:customStyle="1" w:styleId="DatumZchn">
    <w:name w:val="Datum Zchn"/>
    <w:basedOn w:val="Absatz-Standardschriftart"/>
    <w:link w:val="Datum"/>
    <w:uiPriority w:val="99"/>
    <w:semiHidden/>
    <w:rsid w:val="002B5D24"/>
  </w:style>
  <w:style w:type="paragraph" w:styleId="Anrede">
    <w:name w:val="Salutation"/>
    <w:basedOn w:val="Standard"/>
    <w:next w:val="Standard"/>
    <w:link w:val="AnredeZchn"/>
    <w:uiPriority w:val="99"/>
    <w:semiHidden/>
    <w:unhideWhenUsed/>
    <w:rsid w:val="002B5D24"/>
  </w:style>
  <w:style w:type="character" w:customStyle="1" w:styleId="AnredeZchn">
    <w:name w:val="Anrede Zchn"/>
    <w:basedOn w:val="Absatz-Standardschriftart"/>
    <w:link w:val="Anrede"/>
    <w:uiPriority w:val="99"/>
    <w:semiHidden/>
    <w:rsid w:val="002B5D24"/>
  </w:style>
  <w:style w:type="paragraph" w:styleId="Untertitel">
    <w:name w:val="Subtitle"/>
    <w:basedOn w:val="Standard"/>
    <w:next w:val="Standard"/>
    <w:link w:val="UntertitelZchn"/>
    <w:uiPriority w:val="11"/>
    <w:qFormat/>
    <w:rsid w:val="002B5D2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2B5D24"/>
    <w:rPr>
      <w:rFonts w:asciiTheme="majorHAnsi" w:eastAsiaTheme="majorEastAsia" w:hAnsiTheme="majorHAnsi" w:cstheme="majorBidi"/>
      <w:i/>
      <w:iCs/>
      <w:color w:val="4F81BD" w:themeColor="accent1"/>
      <w:spacing w:val="15"/>
      <w:sz w:val="24"/>
      <w:szCs w:val="24"/>
    </w:rPr>
  </w:style>
  <w:style w:type="paragraph" w:styleId="Nachrichtenkopf">
    <w:name w:val="Message Header"/>
    <w:basedOn w:val="Standard"/>
    <w:link w:val="NachrichtenkopfZchn"/>
    <w:uiPriority w:val="99"/>
    <w:semiHidden/>
    <w:unhideWhenUsed/>
    <w:rsid w:val="002B5D2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2B5D24"/>
    <w:rPr>
      <w:rFonts w:asciiTheme="majorHAnsi" w:eastAsiaTheme="majorEastAsia" w:hAnsiTheme="majorHAnsi" w:cstheme="majorBidi"/>
      <w:sz w:val="24"/>
      <w:szCs w:val="24"/>
      <w:shd w:val="pct20" w:color="auto" w:fill="auto"/>
    </w:rPr>
  </w:style>
  <w:style w:type="paragraph" w:styleId="Listenfortsetzung5">
    <w:name w:val="List Continue 5"/>
    <w:basedOn w:val="Standard"/>
    <w:uiPriority w:val="99"/>
    <w:semiHidden/>
    <w:unhideWhenUsed/>
    <w:rsid w:val="002B5D24"/>
    <w:pPr>
      <w:spacing w:after="120"/>
      <w:ind w:left="1415"/>
      <w:contextualSpacing/>
    </w:pPr>
  </w:style>
  <w:style w:type="paragraph" w:styleId="Listenfortsetzung4">
    <w:name w:val="List Continue 4"/>
    <w:basedOn w:val="Standard"/>
    <w:uiPriority w:val="99"/>
    <w:semiHidden/>
    <w:unhideWhenUsed/>
    <w:rsid w:val="002B5D24"/>
    <w:pPr>
      <w:spacing w:after="120"/>
      <w:ind w:left="1132"/>
      <w:contextualSpacing/>
    </w:pPr>
  </w:style>
  <w:style w:type="paragraph" w:styleId="Listenfortsetzung3">
    <w:name w:val="List Continue 3"/>
    <w:basedOn w:val="Standard"/>
    <w:uiPriority w:val="99"/>
    <w:semiHidden/>
    <w:unhideWhenUsed/>
    <w:rsid w:val="002B5D24"/>
    <w:pPr>
      <w:spacing w:after="120"/>
      <w:ind w:left="849"/>
      <w:contextualSpacing/>
    </w:pPr>
  </w:style>
  <w:style w:type="paragraph" w:styleId="Listenfortsetzung2">
    <w:name w:val="List Continue 2"/>
    <w:basedOn w:val="Standard"/>
    <w:uiPriority w:val="99"/>
    <w:semiHidden/>
    <w:unhideWhenUsed/>
    <w:rsid w:val="002B5D24"/>
    <w:pPr>
      <w:spacing w:after="120"/>
      <w:ind w:left="566"/>
      <w:contextualSpacing/>
    </w:pPr>
  </w:style>
  <w:style w:type="paragraph" w:styleId="Listenfortsetzung">
    <w:name w:val="List Continue"/>
    <w:basedOn w:val="Standard"/>
    <w:uiPriority w:val="99"/>
    <w:semiHidden/>
    <w:unhideWhenUsed/>
    <w:rsid w:val="002B5D24"/>
    <w:pPr>
      <w:spacing w:after="120"/>
      <w:ind w:left="283"/>
      <w:contextualSpacing/>
    </w:pPr>
  </w:style>
  <w:style w:type="paragraph" w:styleId="Unterschrift">
    <w:name w:val="Signature"/>
    <w:basedOn w:val="Standard"/>
    <w:link w:val="UnterschriftZchn"/>
    <w:uiPriority w:val="99"/>
    <w:semiHidden/>
    <w:unhideWhenUsed/>
    <w:rsid w:val="002B5D24"/>
    <w:pPr>
      <w:spacing w:after="0" w:line="240" w:lineRule="auto"/>
      <w:ind w:left="4252"/>
    </w:pPr>
  </w:style>
  <w:style w:type="character" w:customStyle="1" w:styleId="UnterschriftZchn">
    <w:name w:val="Unterschrift Zchn"/>
    <w:basedOn w:val="Absatz-Standardschriftart"/>
    <w:link w:val="Unterschrift"/>
    <w:uiPriority w:val="99"/>
    <w:semiHidden/>
    <w:rsid w:val="002B5D24"/>
  </w:style>
  <w:style w:type="paragraph" w:styleId="Gruformel">
    <w:name w:val="Closing"/>
    <w:basedOn w:val="Standard"/>
    <w:link w:val="GruformelZchn"/>
    <w:uiPriority w:val="99"/>
    <w:semiHidden/>
    <w:unhideWhenUsed/>
    <w:rsid w:val="002B5D24"/>
    <w:pPr>
      <w:spacing w:after="0" w:line="240" w:lineRule="auto"/>
      <w:ind w:left="4252"/>
    </w:pPr>
  </w:style>
  <w:style w:type="character" w:customStyle="1" w:styleId="GruformelZchn">
    <w:name w:val="Grußformel Zchn"/>
    <w:basedOn w:val="Absatz-Standardschriftart"/>
    <w:link w:val="Gruformel"/>
    <w:uiPriority w:val="99"/>
    <w:semiHidden/>
    <w:rsid w:val="002B5D24"/>
  </w:style>
  <w:style w:type="paragraph" w:styleId="Titel">
    <w:name w:val="Title"/>
    <w:basedOn w:val="Standard"/>
    <w:next w:val="Standard"/>
    <w:link w:val="TitelZchn"/>
    <w:uiPriority w:val="10"/>
    <w:qFormat/>
    <w:rsid w:val="002B5D2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2B5D24"/>
    <w:rPr>
      <w:rFonts w:asciiTheme="majorHAnsi" w:eastAsiaTheme="majorEastAsia" w:hAnsiTheme="majorHAnsi" w:cstheme="majorBidi"/>
      <w:color w:val="17365D" w:themeColor="text2" w:themeShade="BF"/>
      <w:spacing w:val="5"/>
      <w:kern w:val="28"/>
      <w:sz w:val="52"/>
      <w:szCs w:val="52"/>
    </w:rPr>
  </w:style>
  <w:style w:type="paragraph" w:styleId="Listennummer5">
    <w:name w:val="List Number 5"/>
    <w:basedOn w:val="Standard"/>
    <w:uiPriority w:val="99"/>
    <w:semiHidden/>
    <w:unhideWhenUsed/>
    <w:rsid w:val="002B5D24"/>
    <w:pPr>
      <w:numPr>
        <w:numId w:val="1"/>
      </w:numPr>
      <w:contextualSpacing/>
    </w:pPr>
  </w:style>
  <w:style w:type="paragraph" w:styleId="Listennummer4">
    <w:name w:val="List Number 4"/>
    <w:basedOn w:val="Standard"/>
    <w:uiPriority w:val="99"/>
    <w:semiHidden/>
    <w:unhideWhenUsed/>
    <w:rsid w:val="002B5D24"/>
    <w:pPr>
      <w:numPr>
        <w:numId w:val="2"/>
      </w:numPr>
      <w:contextualSpacing/>
    </w:pPr>
  </w:style>
  <w:style w:type="paragraph" w:styleId="Listennummer3">
    <w:name w:val="List Number 3"/>
    <w:basedOn w:val="Standard"/>
    <w:uiPriority w:val="99"/>
    <w:semiHidden/>
    <w:unhideWhenUsed/>
    <w:rsid w:val="002B5D24"/>
    <w:pPr>
      <w:numPr>
        <w:numId w:val="3"/>
      </w:numPr>
      <w:contextualSpacing/>
    </w:pPr>
  </w:style>
  <w:style w:type="paragraph" w:styleId="Listennummer2">
    <w:name w:val="List Number 2"/>
    <w:basedOn w:val="Standard"/>
    <w:uiPriority w:val="99"/>
    <w:semiHidden/>
    <w:unhideWhenUsed/>
    <w:rsid w:val="002B5D24"/>
    <w:pPr>
      <w:numPr>
        <w:numId w:val="4"/>
      </w:numPr>
      <w:contextualSpacing/>
    </w:pPr>
  </w:style>
  <w:style w:type="paragraph" w:styleId="Aufzhlungszeichen5">
    <w:name w:val="List Bullet 5"/>
    <w:basedOn w:val="Standard"/>
    <w:uiPriority w:val="99"/>
    <w:semiHidden/>
    <w:unhideWhenUsed/>
    <w:rsid w:val="002B5D24"/>
    <w:pPr>
      <w:numPr>
        <w:numId w:val="5"/>
      </w:numPr>
      <w:contextualSpacing/>
    </w:pPr>
  </w:style>
  <w:style w:type="paragraph" w:styleId="Aufzhlungszeichen4">
    <w:name w:val="List Bullet 4"/>
    <w:basedOn w:val="Standard"/>
    <w:uiPriority w:val="99"/>
    <w:semiHidden/>
    <w:unhideWhenUsed/>
    <w:rsid w:val="002B5D24"/>
    <w:pPr>
      <w:numPr>
        <w:numId w:val="6"/>
      </w:numPr>
      <w:contextualSpacing/>
    </w:pPr>
  </w:style>
  <w:style w:type="paragraph" w:styleId="Aufzhlungszeichen3">
    <w:name w:val="List Bullet 3"/>
    <w:basedOn w:val="Standard"/>
    <w:uiPriority w:val="99"/>
    <w:semiHidden/>
    <w:unhideWhenUsed/>
    <w:rsid w:val="002B5D24"/>
    <w:pPr>
      <w:numPr>
        <w:numId w:val="7"/>
      </w:numPr>
      <w:contextualSpacing/>
    </w:pPr>
  </w:style>
  <w:style w:type="paragraph" w:styleId="Aufzhlungszeichen2">
    <w:name w:val="List Bullet 2"/>
    <w:basedOn w:val="Standard"/>
    <w:uiPriority w:val="99"/>
    <w:semiHidden/>
    <w:unhideWhenUsed/>
    <w:rsid w:val="002B5D24"/>
    <w:pPr>
      <w:numPr>
        <w:numId w:val="8"/>
      </w:numPr>
      <w:contextualSpacing/>
    </w:pPr>
  </w:style>
  <w:style w:type="paragraph" w:styleId="Liste5">
    <w:name w:val="List 5"/>
    <w:basedOn w:val="Standard"/>
    <w:uiPriority w:val="99"/>
    <w:semiHidden/>
    <w:unhideWhenUsed/>
    <w:rsid w:val="002B5D24"/>
    <w:pPr>
      <w:ind w:left="1415" w:hanging="283"/>
      <w:contextualSpacing/>
    </w:pPr>
  </w:style>
  <w:style w:type="paragraph" w:styleId="Liste4">
    <w:name w:val="List 4"/>
    <w:basedOn w:val="Standard"/>
    <w:uiPriority w:val="99"/>
    <w:semiHidden/>
    <w:unhideWhenUsed/>
    <w:rsid w:val="002B5D24"/>
    <w:pPr>
      <w:ind w:left="1132" w:hanging="283"/>
      <w:contextualSpacing/>
    </w:pPr>
  </w:style>
  <w:style w:type="paragraph" w:styleId="Liste3">
    <w:name w:val="List 3"/>
    <w:basedOn w:val="Standard"/>
    <w:uiPriority w:val="99"/>
    <w:semiHidden/>
    <w:unhideWhenUsed/>
    <w:rsid w:val="002B5D24"/>
    <w:pPr>
      <w:ind w:left="849" w:hanging="283"/>
      <w:contextualSpacing/>
    </w:pPr>
  </w:style>
  <w:style w:type="paragraph" w:styleId="Liste2">
    <w:name w:val="List 2"/>
    <w:basedOn w:val="Standard"/>
    <w:uiPriority w:val="99"/>
    <w:semiHidden/>
    <w:unhideWhenUsed/>
    <w:rsid w:val="002B5D24"/>
    <w:pPr>
      <w:ind w:left="566" w:hanging="283"/>
      <w:contextualSpacing/>
    </w:pPr>
  </w:style>
  <w:style w:type="paragraph" w:styleId="Listennummer">
    <w:name w:val="List Number"/>
    <w:basedOn w:val="Standard"/>
    <w:uiPriority w:val="99"/>
    <w:semiHidden/>
    <w:unhideWhenUsed/>
    <w:rsid w:val="002B5D24"/>
    <w:pPr>
      <w:numPr>
        <w:numId w:val="9"/>
      </w:numPr>
      <w:contextualSpacing/>
    </w:pPr>
  </w:style>
  <w:style w:type="paragraph" w:styleId="Aufzhlungszeichen">
    <w:name w:val="List Bullet"/>
    <w:basedOn w:val="Standard"/>
    <w:uiPriority w:val="99"/>
    <w:semiHidden/>
    <w:unhideWhenUsed/>
    <w:rsid w:val="002B5D24"/>
    <w:pPr>
      <w:numPr>
        <w:numId w:val="10"/>
      </w:numPr>
      <w:contextualSpacing/>
    </w:pPr>
  </w:style>
  <w:style w:type="paragraph" w:styleId="Liste">
    <w:name w:val="List"/>
    <w:basedOn w:val="Standard"/>
    <w:uiPriority w:val="99"/>
    <w:semiHidden/>
    <w:unhideWhenUsed/>
    <w:rsid w:val="002B5D24"/>
    <w:pPr>
      <w:ind w:left="283" w:hanging="283"/>
      <w:contextualSpacing/>
    </w:pPr>
  </w:style>
  <w:style w:type="paragraph" w:styleId="RGV-berschrift">
    <w:name w:val="toa heading"/>
    <w:basedOn w:val="Standard"/>
    <w:next w:val="Standard"/>
    <w:uiPriority w:val="99"/>
    <w:semiHidden/>
    <w:unhideWhenUsed/>
    <w:rsid w:val="002B5D24"/>
    <w:pPr>
      <w:spacing w:before="120"/>
    </w:pPr>
    <w:rPr>
      <w:rFonts w:asciiTheme="majorHAnsi" w:eastAsiaTheme="majorEastAsia" w:hAnsiTheme="majorHAnsi" w:cstheme="majorBidi"/>
      <w:b/>
      <w:bCs/>
      <w:sz w:val="24"/>
      <w:szCs w:val="24"/>
    </w:rPr>
  </w:style>
  <w:style w:type="paragraph" w:styleId="Makrotext">
    <w:name w:val="macro"/>
    <w:link w:val="MakrotextZchn"/>
    <w:uiPriority w:val="99"/>
    <w:semiHidden/>
    <w:unhideWhenUsed/>
    <w:rsid w:val="002B5D2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uiPriority w:val="99"/>
    <w:semiHidden/>
    <w:rsid w:val="002B5D24"/>
    <w:rPr>
      <w:rFonts w:ascii="Consolas" w:hAnsi="Consolas"/>
      <w:sz w:val="20"/>
      <w:szCs w:val="20"/>
    </w:rPr>
  </w:style>
  <w:style w:type="paragraph" w:styleId="Rechtsgrundlagenverzeichnis">
    <w:name w:val="table of authorities"/>
    <w:basedOn w:val="Standard"/>
    <w:next w:val="Standard"/>
    <w:uiPriority w:val="99"/>
    <w:semiHidden/>
    <w:unhideWhenUsed/>
    <w:rsid w:val="002B5D24"/>
    <w:pPr>
      <w:spacing w:after="0"/>
      <w:ind w:left="220" w:hanging="220"/>
    </w:pPr>
  </w:style>
  <w:style w:type="paragraph" w:styleId="Endnotentext">
    <w:name w:val="endnote text"/>
    <w:basedOn w:val="Standard"/>
    <w:link w:val="EndnotentextZchn"/>
    <w:uiPriority w:val="99"/>
    <w:semiHidden/>
    <w:unhideWhenUsed/>
    <w:rsid w:val="002B5D24"/>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2B5D24"/>
    <w:rPr>
      <w:sz w:val="20"/>
      <w:szCs w:val="20"/>
    </w:rPr>
  </w:style>
  <w:style w:type="character" w:styleId="Endnotenzeichen">
    <w:name w:val="endnote reference"/>
    <w:basedOn w:val="Absatz-Standardschriftart"/>
    <w:uiPriority w:val="99"/>
    <w:semiHidden/>
    <w:unhideWhenUsed/>
    <w:rsid w:val="002B5D24"/>
    <w:rPr>
      <w:vertAlign w:val="superscript"/>
    </w:rPr>
  </w:style>
  <w:style w:type="character" w:styleId="Seitenzahl">
    <w:name w:val="page number"/>
    <w:basedOn w:val="Absatz-Standardschriftart"/>
    <w:uiPriority w:val="99"/>
    <w:semiHidden/>
    <w:unhideWhenUsed/>
    <w:rsid w:val="002B5D24"/>
  </w:style>
  <w:style w:type="character" w:styleId="Zeilennummer">
    <w:name w:val="line number"/>
    <w:basedOn w:val="Absatz-Standardschriftart"/>
    <w:uiPriority w:val="99"/>
    <w:semiHidden/>
    <w:unhideWhenUsed/>
    <w:rsid w:val="002B5D24"/>
  </w:style>
  <w:style w:type="character" w:styleId="Kommentarzeichen">
    <w:name w:val="annotation reference"/>
    <w:basedOn w:val="Absatz-Standardschriftart"/>
    <w:uiPriority w:val="99"/>
    <w:semiHidden/>
    <w:unhideWhenUsed/>
    <w:rsid w:val="002B5D24"/>
    <w:rPr>
      <w:sz w:val="16"/>
      <w:szCs w:val="16"/>
    </w:rPr>
  </w:style>
  <w:style w:type="paragraph" w:styleId="Umschlagabsenderadresse">
    <w:name w:val="envelope return"/>
    <w:basedOn w:val="Standard"/>
    <w:uiPriority w:val="99"/>
    <w:semiHidden/>
    <w:unhideWhenUsed/>
    <w:rsid w:val="002B5D24"/>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2B5D24"/>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Abbildungsverzeichnis">
    <w:name w:val="table of figures"/>
    <w:basedOn w:val="Standard"/>
    <w:next w:val="Standard"/>
    <w:uiPriority w:val="99"/>
    <w:semiHidden/>
    <w:unhideWhenUsed/>
    <w:rsid w:val="002B5D24"/>
    <w:pPr>
      <w:spacing w:after="0"/>
    </w:pPr>
  </w:style>
  <w:style w:type="paragraph" w:styleId="Index1">
    <w:name w:val="index 1"/>
    <w:basedOn w:val="Standard"/>
    <w:next w:val="Standard"/>
    <w:autoRedefine/>
    <w:uiPriority w:val="99"/>
    <w:semiHidden/>
    <w:unhideWhenUsed/>
    <w:rsid w:val="002B5D24"/>
    <w:pPr>
      <w:spacing w:after="0" w:line="240" w:lineRule="auto"/>
      <w:ind w:left="220" w:hanging="220"/>
    </w:pPr>
  </w:style>
  <w:style w:type="paragraph" w:styleId="Indexberschrift">
    <w:name w:val="index heading"/>
    <w:basedOn w:val="Standard"/>
    <w:next w:val="Index1"/>
    <w:uiPriority w:val="99"/>
    <w:semiHidden/>
    <w:unhideWhenUsed/>
    <w:rsid w:val="002B5D24"/>
    <w:rPr>
      <w:rFonts w:asciiTheme="majorHAnsi" w:eastAsiaTheme="majorEastAsia" w:hAnsiTheme="majorHAnsi" w:cstheme="majorBidi"/>
      <w:b/>
      <w:bCs/>
    </w:rPr>
  </w:style>
  <w:style w:type="paragraph" w:styleId="Kommentartext">
    <w:name w:val="annotation text"/>
    <w:basedOn w:val="Standard"/>
    <w:link w:val="KommentartextZchn"/>
    <w:uiPriority w:val="99"/>
    <w:semiHidden/>
    <w:unhideWhenUsed/>
    <w:rsid w:val="002B5D2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B5D24"/>
    <w:rPr>
      <w:sz w:val="20"/>
      <w:szCs w:val="20"/>
    </w:rPr>
  </w:style>
  <w:style w:type="paragraph" w:styleId="Standardeinzug">
    <w:name w:val="Normal Indent"/>
    <w:basedOn w:val="Standard"/>
    <w:uiPriority w:val="99"/>
    <w:semiHidden/>
    <w:unhideWhenUsed/>
    <w:rsid w:val="002B5D24"/>
    <w:pPr>
      <w:ind w:left="708"/>
    </w:pPr>
  </w:style>
  <w:style w:type="paragraph" w:styleId="Verzeichnis9">
    <w:name w:val="toc 9"/>
    <w:basedOn w:val="Standard"/>
    <w:next w:val="Standard"/>
    <w:autoRedefine/>
    <w:uiPriority w:val="39"/>
    <w:semiHidden/>
    <w:unhideWhenUsed/>
    <w:rsid w:val="002B5D24"/>
    <w:pPr>
      <w:spacing w:after="100"/>
      <w:ind w:left="1760"/>
    </w:pPr>
  </w:style>
  <w:style w:type="paragraph" w:styleId="Verzeichnis8">
    <w:name w:val="toc 8"/>
    <w:basedOn w:val="Standard"/>
    <w:next w:val="Standard"/>
    <w:autoRedefine/>
    <w:uiPriority w:val="39"/>
    <w:semiHidden/>
    <w:unhideWhenUsed/>
    <w:rsid w:val="002B5D24"/>
    <w:pPr>
      <w:spacing w:after="100"/>
      <w:ind w:left="1540"/>
    </w:pPr>
  </w:style>
  <w:style w:type="paragraph" w:styleId="Verzeichnis7">
    <w:name w:val="toc 7"/>
    <w:basedOn w:val="Standard"/>
    <w:next w:val="Standard"/>
    <w:autoRedefine/>
    <w:uiPriority w:val="39"/>
    <w:semiHidden/>
    <w:unhideWhenUsed/>
    <w:rsid w:val="002B5D24"/>
    <w:pPr>
      <w:spacing w:after="100"/>
      <w:ind w:left="1320"/>
    </w:pPr>
  </w:style>
  <w:style w:type="paragraph" w:styleId="Verzeichnis6">
    <w:name w:val="toc 6"/>
    <w:basedOn w:val="Standard"/>
    <w:next w:val="Standard"/>
    <w:autoRedefine/>
    <w:uiPriority w:val="39"/>
    <w:semiHidden/>
    <w:unhideWhenUsed/>
    <w:rsid w:val="002B5D24"/>
    <w:pPr>
      <w:spacing w:after="100"/>
      <w:ind w:left="1100"/>
    </w:pPr>
  </w:style>
  <w:style w:type="paragraph" w:styleId="Verzeichnis5">
    <w:name w:val="toc 5"/>
    <w:basedOn w:val="Standard"/>
    <w:next w:val="Standard"/>
    <w:autoRedefine/>
    <w:uiPriority w:val="39"/>
    <w:semiHidden/>
    <w:unhideWhenUsed/>
    <w:rsid w:val="002B5D24"/>
    <w:pPr>
      <w:spacing w:after="100"/>
      <w:ind w:left="880"/>
    </w:pPr>
  </w:style>
  <w:style w:type="paragraph" w:styleId="Verzeichnis4">
    <w:name w:val="toc 4"/>
    <w:basedOn w:val="Standard"/>
    <w:next w:val="Standard"/>
    <w:autoRedefine/>
    <w:uiPriority w:val="39"/>
    <w:semiHidden/>
    <w:unhideWhenUsed/>
    <w:rsid w:val="002B5D24"/>
    <w:pPr>
      <w:spacing w:after="100"/>
      <w:ind w:left="660"/>
    </w:pPr>
  </w:style>
  <w:style w:type="paragraph" w:styleId="Verzeichnis3">
    <w:name w:val="toc 3"/>
    <w:basedOn w:val="Standard"/>
    <w:next w:val="Standard"/>
    <w:autoRedefine/>
    <w:uiPriority w:val="39"/>
    <w:semiHidden/>
    <w:unhideWhenUsed/>
    <w:rsid w:val="002B5D24"/>
    <w:pPr>
      <w:spacing w:after="100"/>
      <w:ind w:left="440"/>
    </w:pPr>
  </w:style>
  <w:style w:type="paragraph" w:styleId="Verzeichnis2">
    <w:name w:val="toc 2"/>
    <w:basedOn w:val="Standard"/>
    <w:next w:val="Standard"/>
    <w:autoRedefine/>
    <w:uiPriority w:val="39"/>
    <w:semiHidden/>
    <w:unhideWhenUsed/>
    <w:rsid w:val="002B5D24"/>
    <w:pPr>
      <w:spacing w:after="100"/>
      <w:ind w:left="220"/>
    </w:pPr>
  </w:style>
  <w:style w:type="paragraph" w:styleId="Verzeichnis1">
    <w:name w:val="toc 1"/>
    <w:basedOn w:val="Standard"/>
    <w:next w:val="Standard"/>
    <w:autoRedefine/>
    <w:uiPriority w:val="39"/>
    <w:semiHidden/>
    <w:unhideWhenUsed/>
    <w:rsid w:val="002B5D24"/>
    <w:pPr>
      <w:spacing w:after="100"/>
    </w:pPr>
  </w:style>
  <w:style w:type="paragraph" w:styleId="Index9">
    <w:name w:val="index 9"/>
    <w:basedOn w:val="Standard"/>
    <w:next w:val="Standard"/>
    <w:autoRedefine/>
    <w:uiPriority w:val="99"/>
    <w:semiHidden/>
    <w:unhideWhenUsed/>
    <w:rsid w:val="002B5D24"/>
    <w:pPr>
      <w:spacing w:after="0" w:line="240" w:lineRule="auto"/>
      <w:ind w:left="1980" w:hanging="220"/>
    </w:pPr>
  </w:style>
  <w:style w:type="paragraph" w:styleId="Index8">
    <w:name w:val="index 8"/>
    <w:basedOn w:val="Standard"/>
    <w:next w:val="Standard"/>
    <w:autoRedefine/>
    <w:uiPriority w:val="99"/>
    <w:semiHidden/>
    <w:unhideWhenUsed/>
    <w:rsid w:val="002B5D24"/>
    <w:pPr>
      <w:spacing w:after="0" w:line="240" w:lineRule="auto"/>
      <w:ind w:left="1760" w:hanging="220"/>
    </w:pPr>
  </w:style>
  <w:style w:type="paragraph" w:styleId="Index7">
    <w:name w:val="index 7"/>
    <w:basedOn w:val="Standard"/>
    <w:next w:val="Standard"/>
    <w:autoRedefine/>
    <w:uiPriority w:val="99"/>
    <w:semiHidden/>
    <w:unhideWhenUsed/>
    <w:rsid w:val="002B5D24"/>
    <w:pPr>
      <w:spacing w:after="0" w:line="240" w:lineRule="auto"/>
      <w:ind w:left="1540" w:hanging="220"/>
    </w:pPr>
  </w:style>
  <w:style w:type="paragraph" w:styleId="Index6">
    <w:name w:val="index 6"/>
    <w:basedOn w:val="Standard"/>
    <w:next w:val="Standard"/>
    <w:autoRedefine/>
    <w:uiPriority w:val="99"/>
    <w:semiHidden/>
    <w:unhideWhenUsed/>
    <w:rsid w:val="002B5D24"/>
    <w:pPr>
      <w:spacing w:after="0" w:line="240" w:lineRule="auto"/>
      <w:ind w:left="1320" w:hanging="220"/>
    </w:pPr>
  </w:style>
  <w:style w:type="paragraph" w:styleId="Index5">
    <w:name w:val="index 5"/>
    <w:basedOn w:val="Standard"/>
    <w:next w:val="Standard"/>
    <w:autoRedefine/>
    <w:uiPriority w:val="99"/>
    <w:semiHidden/>
    <w:unhideWhenUsed/>
    <w:rsid w:val="002B5D24"/>
    <w:pPr>
      <w:spacing w:after="0" w:line="240" w:lineRule="auto"/>
      <w:ind w:left="1100" w:hanging="220"/>
    </w:pPr>
  </w:style>
  <w:style w:type="paragraph" w:styleId="Index4">
    <w:name w:val="index 4"/>
    <w:basedOn w:val="Standard"/>
    <w:next w:val="Standard"/>
    <w:autoRedefine/>
    <w:uiPriority w:val="99"/>
    <w:semiHidden/>
    <w:unhideWhenUsed/>
    <w:rsid w:val="002B5D24"/>
    <w:pPr>
      <w:spacing w:after="0" w:line="240" w:lineRule="auto"/>
      <w:ind w:left="880" w:hanging="220"/>
    </w:pPr>
  </w:style>
  <w:style w:type="paragraph" w:styleId="Index3">
    <w:name w:val="index 3"/>
    <w:basedOn w:val="Standard"/>
    <w:next w:val="Standard"/>
    <w:autoRedefine/>
    <w:uiPriority w:val="99"/>
    <w:semiHidden/>
    <w:unhideWhenUsed/>
    <w:rsid w:val="002B5D24"/>
    <w:pPr>
      <w:spacing w:after="0" w:line="240" w:lineRule="auto"/>
      <w:ind w:left="660" w:hanging="220"/>
    </w:pPr>
  </w:style>
  <w:style w:type="paragraph" w:styleId="Index2">
    <w:name w:val="index 2"/>
    <w:basedOn w:val="Standard"/>
    <w:next w:val="Standard"/>
    <w:autoRedefine/>
    <w:uiPriority w:val="99"/>
    <w:semiHidden/>
    <w:unhideWhenUsed/>
    <w:rsid w:val="002B5D24"/>
    <w:pPr>
      <w:spacing w:after="0" w:line="240" w:lineRule="auto"/>
      <w:ind w:left="440" w:hanging="220"/>
    </w:pPr>
  </w:style>
  <w:style w:type="character" w:customStyle="1" w:styleId="berschrift9Zchn">
    <w:name w:val="Überschrift 9 Zchn"/>
    <w:basedOn w:val="Absatz-Standardschriftart"/>
    <w:link w:val="berschrift9"/>
    <w:uiPriority w:val="9"/>
    <w:semiHidden/>
    <w:rsid w:val="002B5D24"/>
    <w:rPr>
      <w:rFonts w:asciiTheme="majorHAnsi" w:eastAsiaTheme="majorEastAsia" w:hAnsiTheme="majorHAnsi" w:cstheme="majorBidi"/>
      <w:i/>
      <w:iCs/>
      <w:color w:val="404040" w:themeColor="text1" w:themeTint="BF"/>
      <w:sz w:val="20"/>
      <w:szCs w:val="20"/>
    </w:rPr>
  </w:style>
  <w:style w:type="character" w:customStyle="1" w:styleId="berschrift8Zchn">
    <w:name w:val="Überschrift 8 Zchn"/>
    <w:basedOn w:val="Absatz-Standardschriftart"/>
    <w:link w:val="berschrift8"/>
    <w:uiPriority w:val="9"/>
    <w:semiHidden/>
    <w:rsid w:val="002B5D24"/>
    <w:rPr>
      <w:rFonts w:asciiTheme="majorHAnsi" w:eastAsiaTheme="majorEastAsia" w:hAnsiTheme="majorHAnsi" w:cstheme="majorBidi"/>
      <w:color w:val="404040" w:themeColor="text1" w:themeTint="BF"/>
      <w:sz w:val="20"/>
      <w:szCs w:val="20"/>
    </w:rPr>
  </w:style>
  <w:style w:type="character" w:customStyle="1" w:styleId="berschrift7Zchn">
    <w:name w:val="Überschrift 7 Zchn"/>
    <w:basedOn w:val="Absatz-Standardschriftart"/>
    <w:link w:val="berschrift7"/>
    <w:uiPriority w:val="9"/>
    <w:semiHidden/>
    <w:rsid w:val="002B5D24"/>
    <w:rPr>
      <w:rFonts w:asciiTheme="majorHAnsi" w:eastAsiaTheme="majorEastAsia" w:hAnsiTheme="majorHAnsi" w:cstheme="majorBidi"/>
      <w:i/>
      <w:iCs/>
      <w:color w:val="404040" w:themeColor="text1" w:themeTint="BF"/>
    </w:rPr>
  </w:style>
  <w:style w:type="character" w:customStyle="1" w:styleId="berschrift6Zchn">
    <w:name w:val="Überschrift 6 Zchn"/>
    <w:basedOn w:val="Absatz-Standardschriftart"/>
    <w:link w:val="berschrift6"/>
    <w:uiPriority w:val="9"/>
    <w:semiHidden/>
    <w:rsid w:val="002B5D24"/>
    <w:rPr>
      <w:rFonts w:asciiTheme="majorHAnsi" w:eastAsiaTheme="majorEastAsia" w:hAnsiTheme="majorHAnsi" w:cstheme="majorBidi"/>
      <w:i/>
      <w:iCs/>
      <w:color w:val="243F60" w:themeColor="accent1" w:themeShade="7F"/>
    </w:rPr>
  </w:style>
  <w:style w:type="character" w:customStyle="1" w:styleId="berschrift5Zchn">
    <w:name w:val="Überschrift 5 Zchn"/>
    <w:basedOn w:val="Absatz-Standardschriftart"/>
    <w:link w:val="berschrift5"/>
    <w:uiPriority w:val="9"/>
    <w:semiHidden/>
    <w:rsid w:val="002B5D24"/>
    <w:rPr>
      <w:rFonts w:asciiTheme="majorHAnsi" w:eastAsiaTheme="majorEastAsia" w:hAnsiTheme="majorHAnsi" w:cstheme="majorBidi"/>
      <w:color w:val="243F60" w:themeColor="accent1" w:themeShade="7F"/>
    </w:rPr>
  </w:style>
  <w:style w:type="character" w:customStyle="1" w:styleId="berschrift4Zchn">
    <w:name w:val="Überschrift 4 Zchn"/>
    <w:basedOn w:val="Absatz-Standardschriftart"/>
    <w:link w:val="berschrift4"/>
    <w:uiPriority w:val="9"/>
    <w:semiHidden/>
    <w:rsid w:val="002B5D24"/>
    <w:rPr>
      <w:rFonts w:asciiTheme="majorHAnsi" w:eastAsiaTheme="majorEastAsia" w:hAnsiTheme="majorHAnsi" w:cstheme="majorBidi"/>
      <w:b/>
      <w:bCs/>
      <w:i/>
      <w:iCs/>
      <w:color w:val="4F81BD" w:themeColor="accent1"/>
    </w:rPr>
  </w:style>
  <w:style w:type="character" w:customStyle="1" w:styleId="berschrift3Zchn">
    <w:name w:val="Überschrift 3 Zchn"/>
    <w:basedOn w:val="Absatz-Standardschriftart"/>
    <w:link w:val="berschrift3"/>
    <w:uiPriority w:val="9"/>
    <w:semiHidden/>
    <w:rsid w:val="002B5D24"/>
    <w:rPr>
      <w:rFonts w:asciiTheme="majorHAnsi" w:eastAsiaTheme="majorEastAsia" w:hAnsiTheme="majorHAnsi" w:cstheme="majorBidi"/>
      <w:b/>
      <w:bCs/>
      <w:color w:val="4F81BD" w:themeColor="accent1"/>
    </w:rPr>
  </w:style>
  <w:style w:type="character" w:customStyle="1" w:styleId="berschrift2Zchn">
    <w:name w:val="Überschrift 2 Zchn"/>
    <w:basedOn w:val="Absatz-Standardschriftart"/>
    <w:link w:val="berschrift2"/>
    <w:uiPriority w:val="9"/>
    <w:semiHidden/>
    <w:rsid w:val="002B5D24"/>
    <w:rPr>
      <w:rFonts w:asciiTheme="majorHAnsi" w:eastAsiaTheme="majorEastAsia" w:hAnsiTheme="majorHAnsi" w:cstheme="majorBidi"/>
      <w:b/>
      <w:bCs/>
      <w:color w:val="4F81BD" w:themeColor="accent1"/>
      <w:sz w:val="26"/>
      <w:szCs w:val="26"/>
    </w:rPr>
  </w:style>
  <w:style w:type="character" w:customStyle="1" w:styleId="BeschriftungZchn">
    <w:name w:val="Beschriftung Zchn"/>
    <w:basedOn w:val="Absatz-Standardschriftart"/>
    <w:link w:val="Beschriftung"/>
    <w:uiPriority w:val="35"/>
    <w:rsid w:val="00357501"/>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E17D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2B5D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2B5D24"/>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2B5D24"/>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2B5D24"/>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2B5D2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2B5D2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2B5D2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2B5D2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A111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A111E"/>
    <w:rPr>
      <w:rFonts w:ascii="Tahoma" w:hAnsi="Tahoma" w:cs="Tahoma"/>
      <w:sz w:val="16"/>
      <w:szCs w:val="16"/>
    </w:rPr>
  </w:style>
  <w:style w:type="paragraph" w:styleId="Beschriftung">
    <w:name w:val="caption"/>
    <w:basedOn w:val="Standard"/>
    <w:next w:val="Standard"/>
    <w:link w:val="BeschriftungZchn"/>
    <w:uiPriority w:val="35"/>
    <w:unhideWhenUsed/>
    <w:qFormat/>
    <w:rsid w:val="00A842F6"/>
    <w:pPr>
      <w:spacing w:line="240" w:lineRule="auto"/>
    </w:pPr>
    <w:rPr>
      <w:b/>
      <w:bCs/>
      <w:color w:val="4F81BD" w:themeColor="accent1"/>
      <w:sz w:val="18"/>
      <w:szCs w:val="18"/>
    </w:rPr>
  </w:style>
  <w:style w:type="paragraph" w:styleId="Funotentext">
    <w:name w:val="footnote text"/>
    <w:basedOn w:val="Standard"/>
    <w:link w:val="FunotentextZchn"/>
    <w:uiPriority w:val="99"/>
    <w:semiHidden/>
    <w:unhideWhenUsed/>
    <w:rsid w:val="002A0CA8"/>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A0CA8"/>
    <w:rPr>
      <w:sz w:val="20"/>
      <w:szCs w:val="20"/>
    </w:rPr>
  </w:style>
  <w:style w:type="character" w:styleId="Funotenzeichen">
    <w:name w:val="footnote reference"/>
    <w:basedOn w:val="Absatz-Standardschriftart"/>
    <w:uiPriority w:val="99"/>
    <w:semiHidden/>
    <w:unhideWhenUsed/>
    <w:rsid w:val="002A0CA8"/>
    <w:rPr>
      <w:vertAlign w:val="superscript"/>
    </w:rPr>
  </w:style>
  <w:style w:type="character" w:styleId="Hyperlink">
    <w:name w:val="Hyperlink"/>
    <w:basedOn w:val="Absatz-Standardschriftart"/>
    <w:uiPriority w:val="99"/>
    <w:unhideWhenUsed/>
    <w:rsid w:val="002A0CA8"/>
    <w:rPr>
      <w:color w:val="0000FF" w:themeColor="hyperlink"/>
      <w:u w:val="single"/>
    </w:rPr>
  </w:style>
  <w:style w:type="paragraph" w:styleId="Kopfzeile">
    <w:name w:val="header"/>
    <w:basedOn w:val="Standard"/>
    <w:link w:val="KopfzeileZchn"/>
    <w:uiPriority w:val="99"/>
    <w:unhideWhenUsed/>
    <w:rsid w:val="009E6E6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E6E69"/>
  </w:style>
  <w:style w:type="paragraph" w:styleId="Fuzeile">
    <w:name w:val="footer"/>
    <w:basedOn w:val="Standard"/>
    <w:link w:val="FuzeileZchn"/>
    <w:uiPriority w:val="99"/>
    <w:unhideWhenUsed/>
    <w:rsid w:val="009E6E6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E6E69"/>
  </w:style>
  <w:style w:type="paragraph" w:customStyle="1" w:styleId="CitaviBibliographyEntry">
    <w:name w:val="Citavi Bibliography Entry"/>
    <w:basedOn w:val="Standard"/>
    <w:link w:val="CitaviBibliographyEntryZchn"/>
    <w:rsid w:val="00E17DE5"/>
    <w:pPr>
      <w:tabs>
        <w:tab w:val="left" w:pos="397"/>
      </w:tabs>
      <w:spacing w:after="0"/>
      <w:ind w:left="397" w:hanging="397"/>
    </w:pPr>
  </w:style>
  <w:style w:type="character" w:customStyle="1" w:styleId="CitaviBibliographyEntryZchn">
    <w:name w:val="Citavi Bibliography Entry Zchn"/>
    <w:basedOn w:val="Absatz-Standardschriftart"/>
    <w:link w:val="CitaviBibliographyEntry"/>
    <w:rsid w:val="00E17DE5"/>
  </w:style>
  <w:style w:type="paragraph" w:customStyle="1" w:styleId="CitaviBibliographyHeading">
    <w:name w:val="Citavi Bibliography Heading"/>
    <w:basedOn w:val="berschrift1"/>
    <w:link w:val="CitaviBibliographyHeadingZchn"/>
    <w:rsid w:val="00E17DE5"/>
  </w:style>
  <w:style w:type="character" w:customStyle="1" w:styleId="CitaviBibliographyHeadingZchn">
    <w:name w:val="Citavi Bibliography Heading Zchn"/>
    <w:basedOn w:val="Absatz-Standardschriftart"/>
    <w:link w:val="CitaviBibliographyHeading"/>
    <w:rsid w:val="00E17DE5"/>
    <w:rPr>
      <w:rFonts w:asciiTheme="majorHAnsi" w:eastAsiaTheme="majorEastAsia" w:hAnsiTheme="majorHAnsi" w:cstheme="majorBidi"/>
      <w:b/>
      <w:bCs/>
      <w:color w:val="365F91" w:themeColor="accent1" w:themeShade="BF"/>
      <w:sz w:val="28"/>
      <w:szCs w:val="28"/>
    </w:rPr>
  </w:style>
  <w:style w:type="character" w:customStyle="1" w:styleId="berschrift1Zchn">
    <w:name w:val="Überschrift 1 Zchn"/>
    <w:basedOn w:val="Absatz-Standardschriftart"/>
    <w:link w:val="berschrift1"/>
    <w:uiPriority w:val="9"/>
    <w:rsid w:val="00E17DE5"/>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2B5D24"/>
    <w:pPr>
      <w:outlineLvl w:val="9"/>
    </w:pPr>
  </w:style>
  <w:style w:type="paragraph" w:styleId="Literaturverzeichnis">
    <w:name w:val="Bibliography"/>
    <w:basedOn w:val="Standard"/>
    <w:next w:val="Standard"/>
    <w:uiPriority w:val="37"/>
    <w:semiHidden/>
    <w:unhideWhenUsed/>
    <w:rsid w:val="002B5D24"/>
  </w:style>
  <w:style w:type="character" w:styleId="Buchtitel">
    <w:name w:val="Book Title"/>
    <w:basedOn w:val="Absatz-Standardschriftart"/>
    <w:uiPriority w:val="33"/>
    <w:qFormat/>
    <w:rsid w:val="002B5D24"/>
    <w:rPr>
      <w:b/>
      <w:bCs/>
      <w:smallCaps/>
      <w:spacing w:val="5"/>
    </w:rPr>
  </w:style>
  <w:style w:type="character" w:styleId="IntensiverVerweis">
    <w:name w:val="Intense Reference"/>
    <w:basedOn w:val="Absatz-Standardschriftart"/>
    <w:uiPriority w:val="32"/>
    <w:qFormat/>
    <w:rsid w:val="002B5D24"/>
    <w:rPr>
      <w:b/>
      <w:bCs/>
      <w:smallCaps/>
      <w:color w:val="C0504D" w:themeColor="accent2"/>
      <w:spacing w:val="5"/>
      <w:u w:val="single"/>
    </w:rPr>
  </w:style>
  <w:style w:type="character" w:styleId="SchwacherVerweis">
    <w:name w:val="Subtle Reference"/>
    <w:basedOn w:val="Absatz-Standardschriftart"/>
    <w:uiPriority w:val="31"/>
    <w:qFormat/>
    <w:rsid w:val="002B5D24"/>
    <w:rPr>
      <w:smallCaps/>
      <w:color w:val="C0504D" w:themeColor="accent2"/>
      <w:u w:val="single"/>
    </w:rPr>
  </w:style>
  <w:style w:type="character" w:styleId="IntensiveHervorhebung">
    <w:name w:val="Intense Emphasis"/>
    <w:basedOn w:val="Absatz-Standardschriftart"/>
    <w:uiPriority w:val="21"/>
    <w:qFormat/>
    <w:rsid w:val="002B5D24"/>
    <w:rPr>
      <w:b/>
      <w:bCs/>
      <w:i/>
      <w:iCs/>
      <w:color w:val="4F81BD" w:themeColor="accent1"/>
    </w:rPr>
  </w:style>
  <w:style w:type="character" w:styleId="SchwacheHervorhebung">
    <w:name w:val="Subtle Emphasis"/>
    <w:basedOn w:val="Absatz-Standardschriftart"/>
    <w:uiPriority w:val="19"/>
    <w:qFormat/>
    <w:rsid w:val="002B5D24"/>
    <w:rPr>
      <w:i/>
      <w:iCs/>
      <w:color w:val="808080" w:themeColor="text1" w:themeTint="7F"/>
    </w:rPr>
  </w:style>
  <w:style w:type="paragraph" w:styleId="IntensivesZitat">
    <w:name w:val="Intense Quote"/>
    <w:basedOn w:val="Standard"/>
    <w:next w:val="Standard"/>
    <w:link w:val="IntensivesZitatZchn"/>
    <w:uiPriority w:val="30"/>
    <w:qFormat/>
    <w:rsid w:val="002B5D24"/>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2B5D24"/>
    <w:rPr>
      <w:b/>
      <w:bCs/>
      <w:i/>
      <w:iCs/>
      <w:color w:val="4F81BD" w:themeColor="accent1"/>
    </w:rPr>
  </w:style>
  <w:style w:type="paragraph" w:styleId="Zitat">
    <w:name w:val="Quote"/>
    <w:basedOn w:val="Standard"/>
    <w:next w:val="Standard"/>
    <w:link w:val="ZitatZchn"/>
    <w:uiPriority w:val="29"/>
    <w:qFormat/>
    <w:rsid w:val="002B5D24"/>
    <w:rPr>
      <w:i/>
      <w:iCs/>
      <w:color w:val="000000" w:themeColor="text1"/>
    </w:rPr>
  </w:style>
  <w:style w:type="character" w:customStyle="1" w:styleId="ZitatZchn">
    <w:name w:val="Zitat Zchn"/>
    <w:basedOn w:val="Absatz-Standardschriftart"/>
    <w:link w:val="Zitat"/>
    <w:uiPriority w:val="29"/>
    <w:rsid w:val="002B5D24"/>
    <w:rPr>
      <w:i/>
      <w:iCs/>
      <w:color w:val="000000" w:themeColor="text1"/>
    </w:rPr>
  </w:style>
  <w:style w:type="paragraph" w:styleId="Listenabsatz">
    <w:name w:val="List Paragraph"/>
    <w:basedOn w:val="Standard"/>
    <w:uiPriority w:val="34"/>
    <w:qFormat/>
    <w:rsid w:val="002B5D24"/>
    <w:pPr>
      <w:ind w:left="720"/>
      <w:contextualSpacing/>
    </w:pPr>
  </w:style>
  <w:style w:type="table" w:styleId="MittlereListe1-Akzent1">
    <w:name w:val="Medium List 1 Accent 1"/>
    <w:basedOn w:val="NormaleTabelle"/>
    <w:uiPriority w:val="65"/>
    <w:rsid w:val="002B5D2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Schattierung2-Akzent1">
    <w:name w:val="Medium Shading 2 Accent 1"/>
    <w:basedOn w:val="NormaleTabelle"/>
    <w:uiPriority w:val="64"/>
    <w:rsid w:val="002B5D2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Akzent1">
    <w:name w:val="Medium Shading 1 Accent 1"/>
    <w:basedOn w:val="NormaleTabelle"/>
    <w:uiPriority w:val="63"/>
    <w:rsid w:val="002B5D2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rsid w:val="002B5D2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Liste-Akzent1">
    <w:name w:val="Light List Accent 1"/>
    <w:basedOn w:val="NormaleTabelle"/>
    <w:uiPriority w:val="61"/>
    <w:rsid w:val="002B5D2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Schattierung-Akzent1">
    <w:name w:val="Light Shading Accent 1"/>
    <w:basedOn w:val="NormaleTabelle"/>
    <w:uiPriority w:val="60"/>
    <w:rsid w:val="002B5D2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FarbigesRaster">
    <w:name w:val="Colorful Grid"/>
    <w:basedOn w:val="NormaleTabelle"/>
    <w:uiPriority w:val="73"/>
    <w:rsid w:val="002B5D2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rsid w:val="002B5D2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rsid w:val="002B5D2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rsid w:val="002B5D2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rsid w:val="002B5D2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rsid w:val="002B5D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rsid w:val="002B5D2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rsid w:val="002B5D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rsid w:val="002B5D2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rsid w:val="002B5D2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
    <w:name w:val="Medium Shading 1"/>
    <w:basedOn w:val="NormaleTabelle"/>
    <w:uiPriority w:val="63"/>
    <w:rsid w:val="002B5D2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rsid w:val="002B5D2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rsid w:val="002B5D2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rsid w:val="002B5D2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einLeerraum">
    <w:name w:val="No Spacing"/>
    <w:uiPriority w:val="1"/>
    <w:qFormat/>
    <w:rsid w:val="002B5D24"/>
    <w:pPr>
      <w:spacing w:after="0" w:line="240" w:lineRule="auto"/>
    </w:pPr>
  </w:style>
  <w:style w:type="character" w:styleId="HTMLVariable">
    <w:name w:val="HTML Variable"/>
    <w:basedOn w:val="Absatz-Standardschriftart"/>
    <w:uiPriority w:val="99"/>
    <w:semiHidden/>
    <w:unhideWhenUsed/>
    <w:rsid w:val="002B5D24"/>
    <w:rPr>
      <w:i/>
      <w:iCs/>
    </w:rPr>
  </w:style>
  <w:style w:type="character" w:styleId="HTMLSchreibmaschine">
    <w:name w:val="HTML Typewriter"/>
    <w:basedOn w:val="Absatz-Standardschriftart"/>
    <w:uiPriority w:val="99"/>
    <w:semiHidden/>
    <w:unhideWhenUsed/>
    <w:rsid w:val="002B5D24"/>
    <w:rPr>
      <w:rFonts w:ascii="Consolas" w:hAnsi="Consolas"/>
      <w:sz w:val="20"/>
      <w:szCs w:val="20"/>
    </w:rPr>
  </w:style>
  <w:style w:type="character" w:styleId="HTMLBeispiel">
    <w:name w:val="HTML Sample"/>
    <w:basedOn w:val="Absatz-Standardschriftart"/>
    <w:uiPriority w:val="99"/>
    <w:semiHidden/>
    <w:unhideWhenUsed/>
    <w:rsid w:val="002B5D24"/>
    <w:rPr>
      <w:rFonts w:ascii="Consolas" w:hAnsi="Consolas"/>
      <w:sz w:val="24"/>
      <w:szCs w:val="24"/>
    </w:rPr>
  </w:style>
  <w:style w:type="paragraph" w:styleId="HTMLVorformatiert">
    <w:name w:val="HTML Preformatted"/>
    <w:basedOn w:val="Standard"/>
    <w:link w:val="HTMLVorformatiertZchn"/>
    <w:uiPriority w:val="99"/>
    <w:semiHidden/>
    <w:unhideWhenUsed/>
    <w:rsid w:val="002B5D24"/>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2B5D24"/>
    <w:rPr>
      <w:rFonts w:ascii="Consolas" w:hAnsi="Consolas"/>
      <w:sz w:val="20"/>
      <w:szCs w:val="20"/>
    </w:rPr>
  </w:style>
  <w:style w:type="character" w:styleId="HTMLTastatur">
    <w:name w:val="HTML Keyboard"/>
    <w:basedOn w:val="Absatz-Standardschriftart"/>
    <w:uiPriority w:val="99"/>
    <w:semiHidden/>
    <w:unhideWhenUsed/>
    <w:rsid w:val="002B5D24"/>
    <w:rPr>
      <w:rFonts w:ascii="Consolas" w:hAnsi="Consolas"/>
      <w:sz w:val="20"/>
      <w:szCs w:val="20"/>
    </w:rPr>
  </w:style>
  <w:style w:type="character" w:styleId="HTMLDefinition">
    <w:name w:val="HTML Definition"/>
    <w:basedOn w:val="Absatz-Standardschriftart"/>
    <w:uiPriority w:val="99"/>
    <w:semiHidden/>
    <w:unhideWhenUsed/>
    <w:rsid w:val="002B5D24"/>
    <w:rPr>
      <w:i/>
      <w:iCs/>
    </w:rPr>
  </w:style>
  <w:style w:type="character" w:styleId="HTMLCode">
    <w:name w:val="HTML Code"/>
    <w:basedOn w:val="Absatz-Standardschriftart"/>
    <w:uiPriority w:val="99"/>
    <w:semiHidden/>
    <w:unhideWhenUsed/>
    <w:rsid w:val="002B5D24"/>
    <w:rPr>
      <w:rFonts w:ascii="Consolas" w:hAnsi="Consolas"/>
      <w:sz w:val="20"/>
      <w:szCs w:val="20"/>
    </w:rPr>
  </w:style>
  <w:style w:type="character" w:styleId="HTMLZitat">
    <w:name w:val="HTML Cite"/>
    <w:basedOn w:val="Absatz-Standardschriftart"/>
    <w:uiPriority w:val="99"/>
    <w:semiHidden/>
    <w:unhideWhenUsed/>
    <w:rsid w:val="002B5D24"/>
    <w:rPr>
      <w:i/>
      <w:iCs/>
    </w:rPr>
  </w:style>
  <w:style w:type="paragraph" w:styleId="HTMLAdresse">
    <w:name w:val="HTML Address"/>
    <w:basedOn w:val="Standard"/>
    <w:link w:val="HTMLAdresseZchn"/>
    <w:uiPriority w:val="99"/>
    <w:semiHidden/>
    <w:unhideWhenUsed/>
    <w:rsid w:val="002B5D24"/>
    <w:pPr>
      <w:spacing w:after="0" w:line="240" w:lineRule="auto"/>
    </w:pPr>
    <w:rPr>
      <w:i/>
      <w:iCs/>
    </w:rPr>
  </w:style>
  <w:style w:type="character" w:customStyle="1" w:styleId="HTMLAdresseZchn">
    <w:name w:val="HTML Adresse Zchn"/>
    <w:basedOn w:val="Absatz-Standardschriftart"/>
    <w:link w:val="HTMLAdresse"/>
    <w:uiPriority w:val="99"/>
    <w:semiHidden/>
    <w:rsid w:val="002B5D24"/>
    <w:rPr>
      <w:i/>
      <w:iCs/>
    </w:rPr>
  </w:style>
  <w:style w:type="character" w:styleId="HTMLAkronym">
    <w:name w:val="HTML Acronym"/>
    <w:basedOn w:val="Absatz-Standardschriftart"/>
    <w:uiPriority w:val="99"/>
    <w:semiHidden/>
    <w:unhideWhenUsed/>
    <w:rsid w:val="002B5D24"/>
  </w:style>
  <w:style w:type="paragraph" w:styleId="StandardWeb">
    <w:name w:val="Normal (Web)"/>
    <w:basedOn w:val="Standard"/>
    <w:uiPriority w:val="99"/>
    <w:semiHidden/>
    <w:unhideWhenUsed/>
    <w:rsid w:val="002B5D24"/>
    <w:rPr>
      <w:rFonts w:ascii="Times New Roman" w:hAnsi="Times New Roman" w:cs="Times New Roman"/>
      <w:sz w:val="24"/>
      <w:szCs w:val="24"/>
    </w:rPr>
  </w:style>
  <w:style w:type="paragraph" w:styleId="NurText">
    <w:name w:val="Plain Text"/>
    <w:basedOn w:val="Standard"/>
    <w:link w:val="NurTextZchn"/>
    <w:uiPriority w:val="99"/>
    <w:semiHidden/>
    <w:unhideWhenUsed/>
    <w:rsid w:val="002B5D24"/>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2B5D24"/>
    <w:rPr>
      <w:rFonts w:ascii="Consolas" w:hAnsi="Consolas"/>
      <w:sz w:val="21"/>
      <w:szCs w:val="21"/>
    </w:rPr>
  </w:style>
  <w:style w:type="paragraph" w:styleId="Dokumentstruktur">
    <w:name w:val="Document Map"/>
    <w:basedOn w:val="Standard"/>
    <w:link w:val="DokumentstrukturZchn"/>
    <w:uiPriority w:val="99"/>
    <w:semiHidden/>
    <w:unhideWhenUsed/>
    <w:rsid w:val="002B5D24"/>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2B5D24"/>
    <w:rPr>
      <w:rFonts w:ascii="Tahoma" w:hAnsi="Tahoma" w:cs="Tahoma"/>
      <w:sz w:val="16"/>
      <w:szCs w:val="16"/>
    </w:rPr>
  </w:style>
  <w:style w:type="character" w:styleId="Hervorhebung">
    <w:name w:val="Emphasis"/>
    <w:basedOn w:val="Absatz-Standardschriftart"/>
    <w:uiPriority w:val="20"/>
    <w:qFormat/>
    <w:rsid w:val="002B5D24"/>
    <w:rPr>
      <w:i/>
      <w:iCs/>
    </w:rPr>
  </w:style>
  <w:style w:type="character" w:styleId="Fett">
    <w:name w:val="Strong"/>
    <w:basedOn w:val="Absatz-Standardschriftart"/>
    <w:uiPriority w:val="22"/>
    <w:qFormat/>
    <w:rsid w:val="002B5D24"/>
    <w:rPr>
      <w:b/>
      <w:bCs/>
    </w:rPr>
  </w:style>
  <w:style w:type="character" w:styleId="BesuchterHyperlink">
    <w:name w:val="FollowedHyperlink"/>
    <w:basedOn w:val="Absatz-Standardschriftart"/>
    <w:uiPriority w:val="99"/>
    <w:semiHidden/>
    <w:unhideWhenUsed/>
    <w:rsid w:val="002B5D24"/>
    <w:rPr>
      <w:color w:val="800080" w:themeColor="followedHyperlink"/>
      <w:u w:val="single"/>
    </w:rPr>
  </w:style>
  <w:style w:type="paragraph" w:styleId="Blocktext">
    <w:name w:val="Block Text"/>
    <w:basedOn w:val="Standard"/>
    <w:uiPriority w:val="99"/>
    <w:semiHidden/>
    <w:unhideWhenUsed/>
    <w:rsid w:val="002B5D2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krper-Einzug3">
    <w:name w:val="Body Text Indent 3"/>
    <w:basedOn w:val="Standard"/>
    <w:link w:val="Textkrper-Einzug3Zchn"/>
    <w:uiPriority w:val="99"/>
    <w:semiHidden/>
    <w:unhideWhenUsed/>
    <w:rsid w:val="002B5D24"/>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2B5D24"/>
    <w:rPr>
      <w:sz w:val="16"/>
      <w:szCs w:val="16"/>
    </w:rPr>
  </w:style>
  <w:style w:type="paragraph" w:styleId="Textkrper-Einzug2">
    <w:name w:val="Body Text Indent 2"/>
    <w:basedOn w:val="Standard"/>
    <w:link w:val="Textkrper-Einzug2Zchn"/>
    <w:uiPriority w:val="99"/>
    <w:semiHidden/>
    <w:unhideWhenUsed/>
    <w:rsid w:val="002B5D24"/>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2B5D24"/>
  </w:style>
  <w:style w:type="paragraph" w:styleId="Textkrper3">
    <w:name w:val="Body Text 3"/>
    <w:basedOn w:val="Standard"/>
    <w:link w:val="Textkrper3Zchn"/>
    <w:uiPriority w:val="99"/>
    <w:semiHidden/>
    <w:unhideWhenUsed/>
    <w:rsid w:val="002B5D24"/>
    <w:pPr>
      <w:spacing w:after="120"/>
    </w:pPr>
    <w:rPr>
      <w:sz w:val="16"/>
      <w:szCs w:val="16"/>
    </w:rPr>
  </w:style>
  <w:style w:type="character" w:customStyle="1" w:styleId="Textkrper3Zchn">
    <w:name w:val="Textkörper 3 Zchn"/>
    <w:basedOn w:val="Absatz-Standardschriftart"/>
    <w:link w:val="Textkrper3"/>
    <w:uiPriority w:val="99"/>
    <w:semiHidden/>
    <w:rsid w:val="002B5D24"/>
    <w:rPr>
      <w:sz w:val="16"/>
      <w:szCs w:val="16"/>
    </w:rPr>
  </w:style>
  <w:style w:type="paragraph" w:styleId="Textkrper2">
    <w:name w:val="Body Text 2"/>
    <w:basedOn w:val="Standard"/>
    <w:link w:val="Textkrper2Zchn"/>
    <w:uiPriority w:val="99"/>
    <w:semiHidden/>
    <w:unhideWhenUsed/>
    <w:rsid w:val="002B5D24"/>
    <w:pPr>
      <w:spacing w:after="120" w:line="480" w:lineRule="auto"/>
    </w:pPr>
  </w:style>
  <w:style w:type="character" w:customStyle="1" w:styleId="Textkrper2Zchn">
    <w:name w:val="Textkörper 2 Zchn"/>
    <w:basedOn w:val="Absatz-Standardschriftart"/>
    <w:link w:val="Textkrper2"/>
    <w:uiPriority w:val="99"/>
    <w:semiHidden/>
    <w:rsid w:val="002B5D24"/>
  </w:style>
  <w:style w:type="paragraph" w:styleId="Fu-Endnotenberschrift">
    <w:name w:val="Note Heading"/>
    <w:basedOn w:val="Standard"/>
    <w:next w:val="Standard"/>
    <w:link w:val="Fu-EndnotenberschriftZchn"/>
    <w:uiPriority w:val="99"/>
    <w:semiHidden/>
    <w:unhideWhenUsed/>
    <w:rsid w:val="002B5D24"/>
    <w:pPr>
      <w:spacing w:after="0" w:line="240" w:lineRule="auto"/>
    </w:pPr>
  </w:style>
  <w:style w:type="character" w:customStyle="1" w:styleId="Fu-EndnotenberschriftZchn">
    <w:name w:val="Fuß/-Endnotenüberschrift Zchn"/>
    <w:basedOn w:val="Absatz-Standardschriftart"/>
    <w:link w:val="Fu-Endnotenberschrift"/>
    <w:uiPriority w:val="99"/>
    <w:semiHidden/>
    <w:rsid w:val="002B5D24"/>
  </w:style>
  <w:style w:type="paragraph" w:styleId="Textkrper-Zeileneinzug">
    <w:name w:val="Body Text Indent"/>
    <w:basedOn w:val="Standard"/>
    <w:link w:val="Textkrper-ZeileneinzugZchn"/>
    <w:uiPriority w:val="99"/>
    <w:semiHidden/>
    <w:unhideWhenUsed/>
    <w:rsid w:val="002B5D24"/>
    <w:pPr>
      <w:spacing w:after="120"/>
      <w:ind w:left="283"/>
    </w:pPr>
  </w:style>
  <w:style w:type="character" w:customStyle="1" w:styleId="Textkrper-ZeileneinzugZchn">
    <w:name w:val="Textkörper-Zeileneinzug Zchn"/>
    <w:basedOn w:val="Absatz-Standardschriftart"/>
    <w:link w:val="Textkrper-Zeileneinzug"/>
    <w:uiPriority w:val="99"/>
    <w:semiHidden/>
    <w:rsid w:val="002B5D24"/>
  </w:style>
  <w:style w:type="paragraph" w:styleId="Textkrper-Erstzeileneinzug2">
    <w:name w:val="Body Text First Indent 2"/>
    <w:basedOn w:val="Textkrper-Zeileneinzug"/>
    <w:link w:val="Textkrper-Erstzeileneinzug2Zchn"/>
    <w:uiPriority w:val="99"/>
    <w:semiHidden/>
    <w:unhideWhenUsed/>
    <w:rsid w:val="002B5D24"/>
    <w:pPr>
      <w:spacing w:after="20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2B5D24"/>
  </w:style>
  <w:style w:type="paragraph" w:styleId="Textkrper">
    <w:name w:val="Body Text"/>
    <w:basedOn w:val="Standard"/>
    <w:link w:val="TextkrperZchn"/>
    <w:uiPriority w:val="99"/>
    <w:semiHidden/>
    <w:unhideWhenUsed/>
    <w:rsid w:val="002B5D24"/>
    <w:pPr>
      <w:spacing w:after="120"/>
    </w:pPr>
  </w:style>
  <w:style w:type="character" w:customStyle="1" w:styleId="TextkrperZchn">
    <w:name w:val="Textkörper Zchn"/>
    <w:basedOn w:val="Absatz-Standardschriftart"/>
    <w:link w:val="Textkrper"/>
    <w:uiPriority w:val="99"/>
    <w:semiHidden/>
    <w:rsid w:val="002B5D24"/>
  </w:style>
  <w:style w:type="paragraph" w:styleId="Textkrper-Erstzeileneinzug">
    <w:name w:val="Body Text First Indent"/>
    <w:basedOn w:val="Textkrper"/>
    <w:link w:val="Textkrper-ErstzeileneinzugZchn"/>
    <w:uiPriority w:val="99"/>
    <w:semiHidden/>
    <w:unhideWhenUsed/>
    <w:rsid w:val="002B5D24"/>
    <w:pPr>
      <w:spacing w:after="200"/>
      <w:ind w:firstLine="360"/>
    </w:pPr>
  </w:style>
  <w:style w:type="character" w:customStyle="1" w:styleId="Textkrper-ErstzeileneinzugZchn">
    <w:name w:val="Textkörper-Erstzeileneinzug Zchn"/>
    <w:basedOn w:val="TextkrperZchn"/>
    <w:link w:val="Textkrper-Erstzeileneinzug"/>
    <w:uiPriority w:val="99"/>
    <w:semiHidden/>
    <w:rsid w:val="002B5D24"/>
  </w:style>
  <w:style w:type="paragraph" w:styleId="Datum">
    <w:name w:val="Date"/>
    <w:basedOn w:val="Standard"/>
    <w:next w:val="Standard"/>
    <w:link w:val="DatumZchn"/>
    <w:uiPriority w:val="99"/>
    <w:semiHidden/>
    <w:unhideWhenUsed/>
    <w:rsid w:val="002B5D24"/>
  </w:style>
  <w:style w:type="character" w:customStyle="1" w:styleId="DatumZchn">
    <w:name w:val="Datum Zchn"/>
    <w:basedOn w:val="Absatz-Standardschriftart"/>
    <w:link w:val="Datum"/>
    <w:uiPriority w:val="99"/>
    <w:semiHidden/>
    <w:rsid w:val="002B5D24"/>
  </w:style>
  <w:style w:type="paragraph" w:styleId="Anrede">
    <w:name w:val="Salutation"/>
    <w:basedOn w:val="Standard"/>
    <w:next w:val="Standard"/>
    <w:link w:val="AnredeZchn"/>
    <w:uiPriority w:val="99"/>
    <w:semiHidden/>
    <w:unhideWhenUsed/>
    <w:rsid w:val="002B5D24"/>
  </w:style>
  <w:style w:type="character" w:customStyle="1" w:styleId="AnredeZchn">
    <w:name w:val="Anrede Zchn"/>
    <w:basedOn w:val="Absatz-Standardschriftart"/>
    <w:link w:val="Anrede"/>
    <w:uiPriority w:val="99"/>
    <w:semiHidden/>
    <w:rsid w:val="002B5D24"/>
  </w:style>
  <w:style w:type="paragraph" w:styleId="Untertitel">
    <w:name w:val="Subtitle"/>
    <w:basedOn w:val="Standard"/>
    <w:next w:val="Standard"/>
    <w:link w:val="UntertitelZchn"/>
    <w:uiPriority w:val="11"/>
    <w:qFormat/>
    <w:rsid w:val="002B5D2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2B5D24"/>
    <w:rPr>
      <w:rFonts w:asciiTheme="majorHAnsi" w:eastAsiaTheme="majorEastAsia" w:hAnsiTheme="majorHAnsi" w:cstheme="majorBidi"/>
      <w:i/>
      <w:iCs/>
      <w:color w:val="4F81BD" w:themeColor="accent1"/>
      <w:spacing w:val="15"/>
      <w:sz w:val="24"/>
      <w:szCs w:val="24"/>
    </w:rPr>
  </w:style>
  <w:style w:type="paragraph" w:styleId="Nachrichtenkopf">
    <w:name w:val="Message Header"/>
    <w:basedOn w:val="Standard"/>
    <w:link w:val="NachrichtenkopfZchn"/>
    <w:uiPriority w:val="99"/>
    <w:semiHidden/>
    <w:unhideWhenUsed/>
    <w:rsid w:val="002B5D2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2B5D24"/>
    <w:rPr>
      <w:rFonts w:asciiTheme="majorHAnsi" w:eastAsiaTheme="majorEastAsia" w:hAnsiTheme="majorHAnsi" w:cstheme="majorBidi"/>
      <w:sz w:val="24"/>
      <w:szCs w:val="24"/>
      <w:shd w:val="pct20" w:color="auto" w:fill="auto"/>
    </w:rPr>
  </w:style>
  <w:style w:type="paragraph" w:styleId="Listenfortsetzung5">
    <w:name w:val="List Continue 5"/>
    <w:basedOn w:val="Standard"/>
    <w:uiPriority w:val="99"/>
    <w:semiHidden/>
    <w:unhideWhenUsed/>
    <w:rsid w:val="002B5D24"/>
    <w:pPr>
      <w:spacing w:after="120"/>
      <w:ind w:left="1415"/>
      <w:contextualSpacing/>
    </w:pPr>
  </w:style>
  <w:style w:type="paragraph" w:styleId="Listenfortsetzung4">
    <w:name w:val="List Continue 4"/>
    <w:basedOn w:val="Standard"/>
    <w:uiPriority w:val="99"/>
    <w:semiHidden/>
    <w:unhideWhenUsed/>
    <w:rsid w:val="002B5D24"/>
    <w:pPr>
      <w:spacing w:after="120"/>
      <w:ind w:left="1132"/>
      <w:contextualSpacing/>
    </w:pPr>
  </w:style>
  <w:style w:type="paragraph" w:styleId="Listenfortsetzung3">
    <w:name w:val="List Continue 3"/>
    <w:basedOn w:val="Standard"/>
    <w:uiPriority w:val="99"/>
    <w:semiHidden/>
    <w:unhideWhenUsed/>
    <w:rsid w:val="002B5D24"/>
    <w:pPr>
      <w:spacing w:after="120"/>
      <w:ind w:left="849"/>
      <w:contextualSpacing/>
    </w:pPr>
  </w:style>
  <w:style w:type="paragraph" w:styleId="Listenfortsetzung2">
    <w:name w:val="List Continue 2"/>
    <w:basedOn w:val="Standard"/>
    <w:uiPriority w:val="99"/>
    <w:semiHidden/>
    <w:unhideWhenUsed/>
    <w:rsid w:val="002B5D24"/>
    <w:pPr>
      <w:spacing w:after="120"/>
      <w:ind w:left="566"/>
      <w:contextualSpacing/>
    </w:pPr>
  </w:style>
  <w:style w:type="paragraph" w:styleId="Listenfortsetzung">
    <w:name w:val="List Continue"/>
    <w:basedOn w:val="Standard"/>
    <w:uiPriority w:val="99"/>
    <w:semiHidden/>
    <w:unhideWhenUsed/>
    <w:rsid w:val="002B5D24"/>
    <w:pPr>
      <w:spacing w:after="120"/>
      <w:ind w:left="283"/>
      <w:contextualSpacing/>
    </w:pPr>
  </w:style>
  <w:style w:type="paragraph" w:styleId="Unterschrift">
    <w:name w:val="Signature"/>
    <w:basedOn w:val="Standard"/>
    <w:link w:val="UnterschriftZchn"/>
    <w:uiPriority w:val="99"/>
    <w:semiHidden/>
    <w:unhideWhenUsed/>
    <w:rsid w:val="002B5D24"/>
    <w:pPr>
      <w:spacing w:after="0" w:line="240" w:lineRule="auto"/>
      <w:ind w:left="4252"/>
    </w:pPr>
  </w:style>
  <w:style w:type="character" w:customStyle="1" w:styleId="UnterschriftZchn">
    <w:name w:val="Unterschrift Zchn"/>
    <w:basedOn w:val="Absatz-Standardschriftart"/>
    <w:link w:val="Unterschrift"/>
    <w:uiPriority w:val="99"/>
    <w:semiHidden/>
    <w:rsid w:val="002B5D24"/>
  </w:style>
  <w:style w:type="paragraph" w:styleId="Gruformel">
    <w:name w:val="Closing"/>
    <w:basedOn w:val="Standard"/>
    <w:link w:val="GruformelZchn"/>
    <w:uiPriority w:val="99"/>
    <w:semiHidden/>
    <w:unhideWhenUsed/>
    <w:rsid w:val="002B5D24"/>
    <w:pPr>
      <w:spacing w:after="0" w:line="240" w:lineRule="auto"/>
      <w:ind w:left="4252"/>
    </w:pPr>
  </w:style>
  <w:style w:type="character" w:customStyle="1" w:styleId="GruformelZchn">
    <w:name w:val="Grußformel Zchn"/>
    <w:basedOn w:val="Absatz-Standardschriftart"/>
    <w:link w:val="Gruformel"/>
    <w:uiPriority w:val="99"/>
    <w:semiHidden/>
    <w:rsid w:val="002B5D24"/>
  </w:style>
  <w:style w:type="paragraph" w:styleId="Titel">
    <w:name w:val="Title"/>
    <w:basedOn w:val="Standard"/>
    <w:next w:val="Standard"/>
    <w:link w:val="TitelZchn"/>
    <w:uiPriority w:val="10"/>
    <w:qFormat/>
    <w:rsid w:val="002B5D2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2B5D24"/>
    <w:rPr>
      <w:rFonts w:asciiTheme="majorHAnsi" w:eastAsiaTheme="majorEastAsia" w:hAnsiTheme="majorHAnsi" w:cstheme="majorBidi"/>
      <w:color w:val="17365D" w:themeColor="text2" w:themeShade="BF"/>
      <w:spacing w:val="5"/>
      <w:kern w:val="28"/>
      <w:sz w:val="52"/>
      <w:szCs w:val="52"/>
    </w:rPr>
  </w:style>
  <w:style w:type="paragraph" w:styleId="Listennummer5">
    <w:name w:val="List Number 5"/>
    <w:basedOn w:val="Standard"/>
    <w:uiPriority w:val="99"/>
    <w:semiHidden/>
    <w:unhideWhenUsed/>
    <w:rsid w:val="002B5D24"/>
    <w:pPr>
      <w:numPr>
        <w:numId w:val="1"/>
      </w:numPr>
      <w:contextualSpacing/>
    </w:pPr>
  </w:style>
  <w:style w:type="paragraph" w:styleId="Listennummer4">
    <w:name w:val="List Number 4"/>
    <w:basedOn w:val="Standard"/>
    <w:uiPriority w:val="99"/>
    <w:semiHidden/>
    <w:unhideWhenUsed/>
    <w:rsid w:val="002B5D24"/>
    <w:pPr>
      <w:numPr>
        <w:numId w:val="2"/>
      </w:numPr>
      <w:contextualSpacing/>
    </w:pPr>
  </w:style>
  <w:style w:type="paragraph" w:styleId="Listennummer3">
    <w:name w:val="List Number 3"/>
    <w:basedOn w:val="Standard"/>
    <w:uiPriority w:val="99"/>
    <w:semiHidden/>
    <w:unhideWhenUsed/>
    <w:rsid w:val="002B5D24"/>
    <w:pPr>
      <w:numPr>
        <w:numId w:val="3"/>
      </w:numPr>
      <w:contextualSpacing/>
    </w:pPr>
  </w:style>
  <w:style w:type="paragraph" w:styleId="Listennummer2">
    <w:name w:val="List Number 2"/>
    <w:basedOn w:val="Standard"/>
    <w:uiPriority w:val="99"/>
    <w:semiHidden/>
    <w:unhideWhenUsed/>
    <w:rsid w:val="002B5D24"/>
    <w:pPr>
      <w:numPr>
        <w:numId w:val="4"/>
      </w:numPr>
      <w:contextualSpacing/>
    </w:pPr>
  </w:style>
  <w:style w:type="paragraph" w:styleId="Aufzhlungszeichen5">
    <w:name w:val="List Bullet 5"/>
    <w:basedOn w:val="Standard"/>
    <w:uiPriority w:val="99"/>
    <w:semiHidden/>
    <w:unhideWhenUsed/>
    <w:rsid w:val="002B5D24"/>
    <w:pPr>
      <w:numPr>
        <w:numId w:val="5"/>
      </w:numPr>
      <w:contextualSpacing/>
    </w:pPr>
  </w:style>
  <w:style w:type="paragraph" w:styleId="Aufzhlungszeichen4">
    <w:name w:val="List Bullet 4"/>
    <w:basedOn w:val="Standard"/>
    <w:uiPriority w:val="99"/>
    <w:semiHidden/>
    <w:unhideWhenUsed/>
    <w:rsid w:val="002B5D24"/>
    <w:pPr>
      <w:numPr>
        <w:numId w:val="6"/>
      </w:numPr>
      <w:contextualSpacing/>
    </w:pPr>
  </w:style>
  <w:style w:type="paragraph" w:styleId="Aufzhlungszeichen3">
    <w:name w:val="List Bullet 3"/>
    <w:basedOn w:val="Standard"/>
    <w:uiPriority w:val="99"/>
    <w:semiHidden/>
    <w:unhideWhenUsed/>
    <w:rsid w:val="002B5D24"/>
    <w:pPr>
      <w:numPr>
        <w:numId w:val="7"/>
      </w:numPr>
      <w:contextualSpacing/>
    </w:pPr>
  </w:style>
  <w:style w:type="paragraph" w:styleId="Aufzhlungszeichen2">
    <w:name w:val="List Bullet 2"/>
    <w:basedOn w:val="Standard"/>
    <w:uiPriority w:val="99"/>
    <w:semiHidden/>
    <w:unhideWhenUsed/>
    <w:rsid w:val="002B5D24"/>
    <w:pPr>
      <w:numPr>
        <w:numId w:val="8"/>
      </w:numPr>
      <w:contextualSpacing/>
    </w:pPr>
  </w:style>
  <w:style w:type="paragraph" w:styleId="Liste5">
    <w:name w:val="List 5"/>
    <w:basedOn w:val="Standard"/>
    <w:uiPriority w:val="99"/>
    <w:semiHidden/>
    <w:unhideWhenUsed/>
    <w:rsid w:val="002B5D24"/>
    <w:pPr>
      <w:ind w:left="1415" w:hanging="283"/>
      <w:contextualSpacing/>
    </w:pPr>
  </w:style>
  <w:style w:type="paragraph" w:styleId="Liste4">
    <w:name w:val="List 4"/>
    <w:basedOn w:val="Standard"/>
    <w:uiPriority w:val="99"/>
    <w:semiHidden/>
    <w:unhideWhenUsed/>
    <w:rsid w:val="002B5D24"/>
    <w:pPr>
      <w:ind w:left="1132" w:hanging="283"/>
      <w:contextualSpacing/>
    </w:pPr>
  </w:style>
  <w:style w:type="paragraph" w:styleId="Liste3">
    <w:name w:val="List 3"/>
    <w:basedOn w:val="Standard"/>
    <w:uiPriority w:val="99"/>
    <w:semiHidden/>
    <w:unhideWhenUsed/>
    <w:rsid w:val="002B5D24"/>
    <w:pPr>
      <w:ind w:left="849" w:hanging="283"/>
      <w:contextualSpacing/>
    </w:pPr>
  </w:style>
  <w:style w:type="paragraph" w:styleId="Liste2">
    <w:name w:val="List 2"/>
    <w:basedOn w:val="Standard"/>
    <w:uiPriority w:val="99"/>
    <w:semiHidden/>
    <w:unhideWhenUsed/>
    <w:rsid w:val="002B5D24"/>
    <w:pPr>
      <w:ind w:left="566" w:hanging="283"/>
      <w:contextualSpacing/>
    </w:pPr>
  </w:style>
  <w:style w:type="paragraph" w:styleId="Listennummer">
    <w:name w:val="List Number"/>
    <w:basedOn w:val="Standard"/>
    <w:uiPriority w:val="99"/>
    <w:semiHidden/>
    <w:unhideWhenUsed/>
    <w:rsid w:val="002B5D24"/>
    <w:pPr>
      <w:numPr>
        <w:numId w:val="9"/>
      </w:numPr>
      <w:contextualSpacing/>
    </w:pPr>
  </w:style>
  <w:style w:type="paragraph" w:styleId="Aufzhlungszeichen">
    <w:name w:val="List Bullet"/>
    <w:basedOn w:val="Standard"/>
    <w:uiPriority w:val="99"/>
    <w:semiHidden/>
    <w:unhideWhenUsed/>
    <w:rsid w:val="002B5D24"/>
    <w:pPr>
      <w:numPr>
        <w:numId w:val="10"/>
      </w:numPr>
      <w:contextualSpacing/>
    </w:pPr>
  </w:style>
  <w:style w:type="paragraph" w:styleId="Liste">
    <w:name w:val="List"/>
    <w:basedOn w:val="Standard"/>
    <w:uiPriority w:val="99"/>
    <w:semiHidden/>
    <w:unhideWhenUsed/>
    <w:rsid w:val="002B5D24"/>
    <w:pPr>
      <w:ind w:left="283" w:hanging="283"/>
      <w:contextualSpacing/>
    </w:pPr>
  </w:style>
  <w:style w:type="paragraph" w:styleId="RGV-berschrift">
    <w:name w:val="toa heading"/>
    <w:basedOn w:val="Standard"/>
    <w:next w:val="Standard"/>
    <w:uiPriority w:val="99"/>
    <w:semiHidden/>
    <w:unhideWhenUsed/>
    <w:rsid w:val="002B5D24"/>
    <w:pPr>
      <w:spacing w:before="120"/>
    </w:pPr>
    <w:rPr>
      <w:rFonts w:asciiTheme="majorHAnsi" w:eastAsiaTheme="majorEastAsia" w:hAnsiTheme="majorHAnsi" w:cstheme="majorBidi"/>
      <w:b/>
      <w:bCs/>
      <w:sz w:val="24"/>
      <w:szCs w:val="24"/>
    </w:rPr>
  </w:style>
  <w:style w:type="paragraph" w:styleId="Makrotext">
    <w:name w:val="macro"/>
    <w:link w:val="MakrotextZchn"/>
    <w:uiPriority w:val="99"/>
    <w:semiHidden/>
    <w:unhideWhenUsed/>
    <w:rsid w:val="002B5D2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uiPriority w:val="99"/>
    <w:semiHidden/>
    <w:rsid w:val="002B5D24"/>
    <w:rPr>
      <w:rFonts w:ascii="Consolas" w:hAnsi="Consolas"/>
      <w:sz w:val="20"/>
      <w:szCs w:val="20"/>
    </w:rPr>
  </w:style>
  <w:style w:type="paragraph" w:styleId="Rechtsgrundlagenverzeichnis">
    <w:name w:val="table of authorities"/>
    <w:basedOn w:val="Standard"/>
    <w:next w:val="Standard"/>
    <w:uiPriority w:val="99"/>
    <w:semiHidden/>
    <w:unhideWhenUsed/>
    <w:rsid w:val="002B5D24"/>
    <w:pPr>
      <w:spacing w:after="0"/>
      <w:ind w:left="220" w:hanging="220"/>
    </w:pPr>
  </w:style>
  <w:style w:type="paragraph" w:styleId="Endnotentext">
    <w:name w:val="endnote text"/>
    <w:basedOn w:val="Standard"/>
    <w:link w:val="EndnotentextZchn"/>
    <w:uiPriority w:val="99"/>
    <w:semiHidden/>
    <w:unhideWhenUsed/>
    <w:rsid w:val="002B5D24"/>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2B5D24"/>
    <w:rPr>
      <w:sz w:val="20"/>
      <w:szCs w:val="20"/>
    </w:rPr>
  </w:style>
  <w:style w:type="character" w:styleId="Endnotenzeichen">
    <w:name w:val="endnote reference"/>
    <w:basedOn w:val="Absatz-Standardschriftart"/>
    <w:uiPriority w:val="99"/>
    <w:semiHidden/>
    <w:unhideWhenUsed/>
    <w:rsid w:val="002B5D24"/>
    <w:rPr>
      <w:vertAlign w:val="superscript"/>
    </w:rPr>
  </w:style>
  <w:style w:type="character" w:styleId="Seitenzahl">
    <w:name w:val="page number"/>
    <w:basedOn w:val="Absatz-Standardschriftart"/>
    <w:uiPriority w:val="99"/>
    <w:semiHidden/>
    <w:unhideWhenUsed/>
    <w:rsid w:val="002B5D24"/>
  </w:style>
  <w:style w:type="character" w:styleId="Zeilennummer">
    <w:name w:val="line number"/>
    <w:basedOn w:val="Absatz-Standardschriftart"/>
    <w:uiPriority w:val="99"/>
    <w:semiHidden/>
    <w:unhideWhenUsed/>
    <w:rsid w:val="002B5D24"/>
  </w:style>
  <w:style w:type="character" w:styleId="Kommentarzeichen">
    <w:name w:val="annotation reference"/>
    <w:basedOn w:val="Absatz-Standardschriftart"/>
    <w:uiPriority w:val="99"/>
    <w:semiHidden/>
    <w:unhideWhenUsed/>
    <w:rsid w:val="002B5D24"/>
    <w:rPr>
      <w:sz w:val="16"/>
      <w:szCs w:val="16"/>
    </w:rPr>
  </w:style>
  <w:style w:type="paragraph" w:styleId="Umschlagabsenderadresse">
    <w:name w:val="envelope return"/>
    <w:basedOn w:val="Standard"/>
    <w:uiPriority w:val="99"/>
    <w:semiHidden/>
    <w:unhideWhenUsed/>
    <w:rsid w:val="002B5D24"/>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2B5D24"/>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Abbildungsverzeichnis">
    <w:name w:val="table of figures"/>
    <w:basedOn w:val="Standard"/>
    <w:next w:val="Standard"/>
    <w:uiPriority w:val="99"/>
    <w:semiHidden/>
    <w:unhideWhenUsed/>
    <w:rsid w:val="002B5D24"/>
    <w:pPr>
      <w:spacing w:after="0"/>
    </w:pPr>
  </w:style>
  <w:style w:type="paragraph" w:styleId="Index1">
    <w:name w:val="index 1"/>
    <w:basedOn w:val="Standard"/>
    <w:next w:val="Standard"/>
    <w:autoRedefine/>
    <w:uiPriority w:val="99"/>
    <w:semiHidden/>
    <w:unhideWhenUsed/>
    <w:rsid w:val="002B5D24"/>
    <w:pPr>
      <w:spacing w:after="0" w:line="240" w:lineRule="auto"/>
      <w:ind w:left="220" w:hanging="220"/>
    </w:pPr>
  </w:style>
  <w:style w:type="paragraph" w:styleId="Indexberschrift">
    <w:name w:val="index heading"/>
    <w:basedOn w:val="Standard"/>
    <w:next w:val="Index1"/>
    <w:uiPriority w:val="99"/>
    <w:semiHidden/>
    <w:unhideWhenUsed/>
    <w:rsid w:val="002B5D24"/>
    <w:rPr>
      <w:rFonts w:asciiTheme="majorHAnsi" w:eastAsiaTheme="majorEastAsia" w:hAnsiTheme="majorHAnsi" w:cstheme="majorBidi"/>
      <w:b/>
      <w:bCs/>
    </w:rPr>
  </w:style>
  <w:style w:type="paragraph" w:styleId="Kommentartext">
    <w:name w:val="annotation text"/>
    <w:basedOn w:val="Standard"/>
    <w:link w:val="KommentartextZchn"/>
    <w:uiPriority w:val="99"/>
    <w:semiHidden/>
    <w:unhideWhenUsed/>
    <w:rsid w:val="002B5D2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B5D24"/>
    <w:rPr>
      <w:sz w:val="20"/>
      <w:szCs w:val="20"/>
    </w:rPr>
  </w:style>
  <w:style w:type="paragraph" w:styleId="Standardeinzug">
    <w:name w:val="Normal Indent"/>
    <w:basedOn w:val="Standard"/>
    <w:uiPriority w:val="99"/>
    <w:semiHidden/>
    <w:unhideWhenUsed/>
    <w:rsid w:val="002B5D24"/>
    <w:pPr>
      <w:ind w:left="708"/>
    </w:pPr>
  </w:style>
  <w:style w:type="paragraph" w:styleId="Verzeichnis9">
    <w:name w:val="toc 9"/>
    <w:basedOn w:val="Standard"/>
    <w:next w:val="Standard"/>
    <w:autoRedefine/>
    <w:uiPriority w:val="39"/>
    <w:semiHidden/>
    <w:unhideWhenUsed/>
    <w:rsid w:val="002B5D24"/>
    <w:pPr>
      <w:spacing w:after="100"/>
      <w:ind w:left="1760"/>
    </w:pPr>
  </w:style>
  <w:style w:type="paragraph" w:styleId="Verzeichnis8">
    <w:name w:val="toc 8"/>
    <w:basedOn w:val="Standard"/>
    <w:next w:val="Standard"/>
    <w:autoRedefine/>
    <w:uiPriority w:val="39"/>
    <w:semiHidden/>
    <w:unhideWhenUsed/>
    <w:rsid w:val="002B5D24"/>
    <w:pPr>
      <w:spacing w:after="100"/>
      <w:ind w:left="1540"/>
    </w:pPr>
  </w:style>
  <w:style w:type="paragraph" w:styleId="Verzeichnis7">
    <w:name w:val="toc 7"/>
    <w:basedOn w:val="Standard"/>
    <w:next w:val="Standard"/>
    <w:autoRedefine/>
    <w:uiPriority w:val="39"/>
    <w:semiHidden/>
    <w:unhideWhenUsed/>
    <w:rsid w:val="002B5D24"/>
    <w:pPr>
      <w:spacing w:after="100"/>
      <w:ind w:left="1320"/>
    </w:pPr>
  </w:style>
  <w:style w:type="paragraph" w:styleId="Verzeichnis6">
    <w:name w:val="toc 6"/>
    <w:basedOn w:val="Standard"/>
    <w:next w:val="Standard"/>
    <w:autoRedefine/>
    <w:uiPriority w:val="39"/>
    <w:semiHidden/>
    <w:unhideWhenUsed/>
    <w:rsid w:val="002B5D24"/>
    <w:pPr>
      <w:spacing w:after="100"/>
      <w:ind w:left="1100"/>
    </w:pPr>
  </w:style>
  <w:style w:type="paragraph" w:styleId="Verzeichnis5">
    <w:name w:val="toc 5"/>
    <w:basedOn w:val="Standard"/>
    <w:next w:val="Standard"/>
    <w:autoRedefine/>
    <w:uiPriority w:val="39"/>
    <w:semiHidden/>
    <w:unhideWhenUsed/>
    <w:rsid w:val="002B5D24"/>
    <w:pPr>
      <w:spacing w:after="100"/>
      <w:ind w:left="880"/>
    </w:pPr>
  </w:style>
  <w:style w:type="paragraph" w:styleId="Verzeichnis4">
    <w:name w:val="toc 4"/>
    <w:basedOn w:val="Standard"/>
    <w:next w:val="Standard"/>
    <w:autoRedefine/>
    <w:uiPriority w:val="39"/>
    <w:semiHidden/>
    <w:unhideWhenUsed/>
    <w:rsid w:val="002B5D24"/>
    <w:pPr>
      <w:spacing w:after="100"/>
      <w:ind w:left="660"/>
    </w:pPr>
  </w:style>
  <w:style w:type="paragraph" w:styleId="Verzeichnis3">
    <w:name w:val="toc 3"/>
    <w:basedOn w:val="Standard"/>
    <w:next w:val="Standard"/>
    <w:autoRedefine/>
    <w:uiPriority w:val="39"/>
    <w:semiHidden/>
    <w:unhideWhenUsed/>
    <w:rsid w:val="002B5D24"/>
    <w:pPr>
      <w:spacing w:after="100"/>
      <w:ind w:left="440"/>
    </w:pPr>
  </w:style>
  <w:style w:type="paragraph" w:styleId="Verzeichnis2">
    <w:name w:val="toc 2"/>
    <w:basedOn w:val="Standard"/>
    <w:next w:val="Standard"/>
    <w:autoRedefine/>
    <w:uiPriority w:val="39"/>
    <w:semiHidden/>
    <w:unhideWhenUsed/>
    <w:rsid w:val="002B5D24"/>
    <w:pPr>
      <w:spacing w:after="100"/>
      <w:ind w:left="220"/>
    </w:pPr>
  </w:style>
  <w:style w:type="paragraph" w:styleId="Verzeichnis1">
    <w:name w:val="toc 1"/>
    <w:basedOn w:val="Standard"/>
    <w:next w:val="Standard"/>
    <w:autoRedefine/>
    <w:uiPriority w:val="39"/>
    <w:semiHidden/>
    <w:unhideWhenUsed/>
    <w:rsid w:val="002B5D24"/>
    <w:pPr>
      <w:spacing w:after="100"/>
    </w:pPr>
  </w:style>
  <w:style w:type="paragraph" w:styleId="Index9">
    <w:name w:val="index 9"/>
    <w:basedOn w:val="Standard"/>
    <w:next w:val="Standard"/>
    <w:autoRedefine/>
    <w:uiPriority w:val="99"/>
    <w:semiHidden/>
    <w:unhideWhenUsed/>
    <w:rsid w:val="002B5D24"/>
    <w:pPr>
      <w:spacing w:after="0" w:line="240" w:lineRule="auto"/>
      <w:ind w:left="1980" w:hanging="220"/>
    </w:pPr>
  </w:style>
  <w:style w:type="paragraph" w:styleId="Index8">
    <w:name w:val="index 8"/>
    <w:basedOn w:val="Standard"/>
    <w:next w:val="Standard"/>
    <w:autoRedefine/>
    <w:uiPriority w:val="99"/>
    <w:semiHidden/>
    <w:unhideWhenUsed/>
    <w:rsid w:val="002B5D24"/>
    <w:pPr>
      <w:spacing w:after="0" w:line="240" w:lineRule="auto"/>
      <w:ind w:left="1760" w:hanging="220"/>
    </w:pPr>
  </w:style>
  <w:style w:type="paragraph" w:styleId="Index7">
    <w:name w:val="index 7"/>
    <w:basedOn w:val="Standard"/>
    <w:next w:val="Standard"/>
    <w:autoRedefine/>
    <w:uiPriority w:val="99"/>
    <w:semiHidden/>
    <w:unhideWhenUsed/>
    <w:rsid w:val="002B5D24"/>
    <w:pPr>
      <w:spacing w:after="0" w:line="240" w:lineRule="auto"/>
      <w:ind w:left="1540" w:hanging="220"/>
    </w:pPr>
  </w:style>
  <w:style w:type="paragraph" w:styleId="Index6">
    <w:name w:val="index 6"/>
    <w:basedOn w:val="Standard"/>
    <w:next w:val="Standard"/>
    <w:autoRedefine/>
    <w:uiPriority w:val="99"/>
    <w:semiHidden/>
    <w:unhideWhenUsed/>
    <w:rsid w:val="002B5D24"/>
    <w:pPr>
      <w:spacing w:after="0" w:line="240" w:lineRule="auto"/>
      <w:ind w:left="1320" w:hanging="220"/>
    </w:pPr>
  </w:style>
  <w:style w:type="paragraph" w:styleId="Index5">
    <w:name w:val="index 5"/>
    <w:basedOn w:val="Standard"/>
    <w:next w:val="Standard"/>
    <w:autoRedefine/>
    <w:uiPriority w:val="99"/>
    <w:semiHidden/>
    <w:unhideWhenUsed/>
    <w:rsid w:val="002B5D24"/>
    <w:pPr>
      <w:spacing w:after="0" w:line="240" w:lineRule="auto"/>
      <w:ind w:left="1100" w:hanging="220"/>
    </w:pPr>
  </w:style>
  <w:style w:type="paragraph" w:styleId="Index4">
    <w:name w:val="index 4"/>
    <w:basedOn w:val="Standard"/>
    <w:next w:val="Standard"/>
    <w:autoRedefine/>
    <w:uiPriority w:val="99"/>
    <w:semiHidden/>
    <w:unhideWhenUsed/>
    <w:rsid w:val="002B5D24"/>
    <w:pPr>
      <w:spacing w:after="0" w:line="240" w:lineRule="auto"/>
      <w:ind w:left="880" w:hanging="220"/>
    </w:pPr>
  </w:style>
  <w:style w:type="paragraph" w:styleId="Index3">
    <w:name w:val="index 3"/>
    <w:basedOn w:val="Standard"/>
    <w:next w:val="Standard"/>
    <w:autoRedefine/>
    <w:uiPriority w:val="99"/>
    <w:semiHidden/>
    <w:unhideWhenUsed/>
    <w:rsid w:val="002B5D24"/>
    <w:pPr>
      <w:spacing w:after="0" w:line="240" w:lineRule="auto"/>
      <w:ind w:left="660" w:hanging="220"/>
    </w:pPr>
  </w:style>
  <w:style w:type="paragraph" w:styleId="Index2">
    <w:name w:val="index 2"/>
    <w:basedOn w:val="Standard"/>
    <w:next w:val="Standard"/>
    <w:autoRedefine/>
    <w:uiPriority w:val="99"/>
    <w:semiHidden/>
    <w:unhideWhenUsed/>
    <w:rsid w:val="002B5D24"/>
    <w:pPr>
      <w:spacing w:after="0" w:line="240" w:lineRule="auto"/>
      <w:ind w:left="440" w:hanging="220"/>
    </w:pPr>
  </w:style>
  <w:style w:type="character" w:customStyle="1" w:styleId="berschrift9Zchn">
    <w:name w:val="Überschrift 9 Zchn"/>
    <w:basedOn w:val="Absatz-Standardschriftart"/>
    <w:link w:val="berschrift9"/>
    <w:uiPriority w:val="9"/>
    <w:semiHidden/>
    <w:rsid w:val="002B5D24"/>
    <w:rPr>
      <w:rFonts w:asciiTheme="majorHAnsi" w:eastAsiaTheme="majorEastAsia" w:hAnsiTheme="majorHAnsi" w:cstheme="majorBidi"/>
      <w:i/>
      <w:iCs/>
      <w:color w:val="404040" w:themeColor="text1" w:themeTint="BF"/>
      <w:sz w:val="20"/>
      <w:szCs w:val="20"/>
    </w:rPr>
  </w:style>
  <w:style w:type="character" w:customStyle="1" w:styleId="berschrift8Zchn">
    <w:name w:val="Überschrift 8 Zchn"/>
    <w:basedOn w:val="Absatz-Standardschriftart"/>
    <w:link w:val="berschrift8"/>
    <w:uiPriority w:val="9"/>
    <w:semiHidden/>
    <w:rsid w:val="002B5D24"/>
    <w:rPr>
      <w:rFonts w:asciiTheme="majorHAnsi" w:eastAsiaTheme="majorEastAsia" w:hAnsiTheme="majorHAnsi" w:cstheme="majorBidi"/>
      <w:color w:val="404040" w:themeColor="text1" w:themeTint="BF"/>
      <w:sz w:val="20"/>
      <w:szCs w:val="20"/>
    </w:rPr>
  </w:style>
  <w:style w:type="character" w:customStyle="1" w:styleId="berschrift7Zchn">
    <w:name w:val="Überschrift 7 Zchn"/>
    <w:basedOn w:val="Absatz-Standardschriftart"/>
    <w:link w:val="berschrift7"/>
    <w:uiPriority w:val="9"/>
    <w:semiHidden/>
    <w:rsid w:val="002B5D24"/>
    <w:rPr>
      <w:rFonts w:asciiTheme="majorHAnsi" w:eastAsiaTheme="majorEastAsia" w:hAnsiTheme="majorHAnsi" w:cstheme="majorBidi"/>
      <w:i/>
      <w:iCs/>
      <w:color w:val="404040" w:themeColor="text1" w:themeTint="BF"/>
    </w:rPr>
  </w:style>
  <w:style w:type="character" w:customStyle="1" w:styleId="berschrift6Zchn">
    <w:name w:val="Überschrift 6 Zchn"/>
    <w:basedOn w:val="Absatz-Standardschriftart"/>
    <w:link w:val="berschrift6"/>
    <w:uiPriority w:val="9"/>
    <w:semiHidden/>
    <w:rsid w:val="002B5D24"/>
    <w:rPr>
      <w:rFonts w:asciiTheme="majorHAnsi" w:eastAsiaTheme="majorEastAsia" w:hAnsiTheme="majorHAnsi" w:cstheme="majorBidi"/>
      <w:i/>
      <w:iCs/>
      <w:color w:val="243F60" w:themeColor="accent1" w:themeShade="7F"/>
    </w:rPr>
  </w:style>
  <w:style w:type="character" w:customStyle="1" w:styleId="berschrift5Zchn">
    <w:name w:val="Überschrift 5 Zchn"/>
    <w:basedOn w:val="Absatz-Standardschriftart"/>
    <w:link w:val="berschrift5"/>
    <w:uiPriority w:val="9"/>
    <w:semiHidden/>
    <w:rsid w:val="002B5D24"/>
    <w:rPr>
      <w:rFonts w:asciiTheme="majorHAnsi" w:eastAsiaTheme="majorEastAsia" w:hAnsiTheme="majorHAnsi" w:cstheme="majorBidi"/>
      <w:color w:val="243F60" w:themeColor="accent1" w:themeShade="7F"/>
    </w:rPr>
  </w:style>
  <w:style w:type="character" w:customStyle="1" w:styleId="berschrift4Zchn">
    <w:name w:val="Überschrift 4 Zchn"/>
    <w:basedOn w:val="Absatz-Standardschriftart"/>
    <w:link w:val="berschrift4"/>
    <w:uiPriority w:val="9"/>
    <w:semiHidden/>
    <w:rsid w:val="002B5D24"/>
    <w:rPr>
      <w:rFonts w:asciiTheme="majorHAnsi" w:eastAsiaTheme="majorEastAsia" w:hAnsiTheme="majorHAnsi" w:cstheme="majorBidi"/>
      <w:b/>
      <w:bCs/>
      <w:i/>
      <w:iCs/>
      <w:color w:val="4F81BD" w:themeColor="accent1"/>
    </w:rPr>
  </w:style>
  <w:style w:type="character" w:customStyle="1" w:styleId="berschrift3Zchn">
    <w:name w:val="Überschrift 3 Zchn"/>
    <w:basedOn w:val="Absatz-Standardschriftart"/>
    <w:link w:val="berschrift3"/>
    <w:uiPriority w:val="9"/>
    <w:semiHidden/>
    <w:rsid w:val="002B5D24"/>
    <w:rPr>
      <w:rFonts w:asciiTheme="majorHAnsi" w:eastAsiaTheme="majorEastAsia" w:hAnsiTheme="majorHAnsi" w:cstheme="majorBidi"/>
      <w:b/>
      <w:bCs/>
      <w:color w:val="4F81BD" w:themeColor="accent1"/>
    </w:rPr>
  </w:style>
  <w:style w:type="character" w:customStyle="1" w:styleId="berschrift2Zchn">
    <w:name w:val="Überschrift 2 Zchn"/>
    <w:basedOn w:val="Absatz-Standardschriftart"/>
    <w:link w:val="berschrift2"/>
    <w:uiPriority w:val="9"/>
    <w:semiHidden/>
    <w:rsid w:val="002B5D24"/>
    <w:rPr>
      <w:rFonts w:asciiTheme="majorHAnsi" w:eastAsiaTheme="majorEastAsia" w:hAnsiTheme="majorHAnsi" w:cstheme="majorBidi"/>
      <w:b/>
      <w:bCs/>
      <w:color w:val="4F81BD" w:themeColor="accent1"/>
      <w:sz w:val="26"/>
      <w:szCs w:val="26"/>
    </w:rPr>
  </w:style>
  <w:style w:type="character" w:customStyle="1" w:styleId="BeschriftungZchn">
    <w:name w:val="Beschriftung Zchn"/>
    <w:basedOn w:val="Absatz-Standardschriftart"/>
    <w:link w:val="Beschriftung"/>
    <w:uiPriority w:val="35"/>
    <w:rsid w:val="00357501"/>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75575">
      <w:bodyDiv w:val="1"/>
      <w:marLeft w:val="0"/>
      <w:marRight w:val="0"/>
      <w:marTop w:val="0"/>
      <w:marBottom w:val="0"/>
      <w:divBdr>
        <w:top w:val="none" w:sz="0" w:space="0" w:color="auto"/>
        <w:left w:val="none" w:sz="0" w:space="0" w:color="auto"/>
        <w:bottom w:val="none" w:sz="0" w:space="0" w:color="auto"/>
        <w:right w:val="none" w:sz="0" w:space="0" w:color="auto"/>
      </w:divBdr>
    </w:div>
    <w:div w:id="682705897">
      <w:bodyDiv w:val="1"/>
      <w:marLeft w:val="0"/>
      <w:marRight w:val="0"/>
      <w:marTop w:val="0"/>
      <w:marBottom w:val="0"/>
      <w:divBdr>
        <w:top w:val="none" w:sz="0" w:space="0" w:color="auto"/>
        <w:left w:val="none" w:sz="0" w:space="0" w:color="auto"/>
        <w:bottom w:val="none" w:sz="0" w:space="0" w:color="auto"/>
        <w:right w:val="none" w:sz="0" w:space="0" w:color="auto"/>
      </w:divBdr>
    </w:div>
    <w:div w:id="754518385">
      <w:bodyDiv w:val="1"/>
      <w:marLeft w:val="0"/>
      <w:marRight w:val="0"/>
      <w:marTop w:val="0"/>
      <w:marBottom w:val="0"/>
      <w:divBdr>
        <w:top w:val="none" w:sz="0" w:space="0" w:color="auto"/>
        <w:left w:val="none" w:sz="0" w:space="0" w:color="auto"/>
        <w:bottom w:val="none" w:sz="0" w:space="0" w:color="auto"/>
        <w:right w:val="none" w:sz="0" w:space="0" w:color="auto"/>
      </w:divBdr>
    </w:div>
    <w:div w:id="801078464">
      <w:bodyDiv w:val="1"/>
      <w:marLeft w:val="0"/>
      <w:marRight w:val="0"/>
      <w:marTop w:val="0"/>
      <w:marBottom w:val="0"/>
      <w:divBdr>
        <w:top w:val="none" w:sz="0" w:space="0" w:color="auto"/>
        <w:left w:val="none" w:sz="0" w:space="0" w:color="auto"/>
        <w:bottom w:val="none" w:sz="0" w:space="0" w:color="auto"/>
        <w:right w:val="none" w:sz="0" w:space="0" w:color="auto"/>
      </w:divBdr>
    </w:div>
    <w:div w:id="801768292">
      <w:bodyDiv w:val="1"/>
      <w:marLeft w:val="0"/>
      <w:marRight w:val="0"/>
      <w:marTop w:val="0"/>
      <w:marBottom w:val="0"/>
      <w:divBdr>
        <w:top w:val="none" w:sz="0" w:space="0" w:color="auto"/>
        <w:left w:val="none" w:sz="0" w:space="0" w:color="auto"/>
        <w:bottom w:val="none" w:sz="0" w:space="0" w:color="auto"/>
        <w:right w:val="none" w:sz="0" w:space="0" w:color="auto"/>
      </w:divBdr>
    </w:div>
    <w:div w:id="2053536092">
      <w:bodyDiv w:val="1"/>
      <w:marLeft w:val="0"/>
      <w:marRight w:val="0"/>
      <w:marTop w:val="0"/>
      <w:marBottom w:val="0"/>
      <w:divBdr>
        <w:top w:val="none" w:sz="0" w:space="0" w:color="auto"/>
        <w:left w:val="none" w:sz="0" w:space="0" w:color="auto"/>
        <w:bottom w:val="none" w:sz="0" w:space="0" w:color="auto"/>
        <w:right w:val="none" w:sz="0" w:space="0" w:color="auto"/>
      </w:divBdr>
    </w:div>
    <w:div w:id="2089379993">
      <w:bodyDiv w:val="1"/>
      <w:marLeft w:val="0"/>
      <w:marRight w:val="0"/>
      <w:marTop w:val="0"/>
      <w:marBottom w:val="0"/>
      <w:divBdr>
        <w:top w:val="none" w:sz="0" w:space="0" w:color="auto"/>
        <w:left w:val="none" w:sz="0" w:space="0" w:color="auto"/>
        <w:bottom w:val="none" w:sz="0" w:space="0" w:color="auto"/>
        <w:right w:val="none" w:sz="0" w:space="0" w:color="auto"/>
      </w:divBdr>
    </w:div>
    <w:div w:id="2102993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emf"/><Relationship Id="rId27"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Platzhalter1</b:Tag>
    <b:SourceType>ArticleInAPeriodical</b:SourceType>
    <b:Guid>{9E4340CC-0D4B-4DD8-9D77-DF3E453D0917}</b:Guid>
    <b:RefOrder>1</b:RefOrder>
  </b:Source>
</b:Sources>
</file>

<file path=customXml/itemProps1.xml><?xml version="1.0" encoding="utf-8"?>
<ds:datastoreItem xmlns:ds="http://schemas.openxmlformats.org/officeDocument/2006/customXml" ds:itemID="{70015B18-C23D-449B-89EA-F4690F311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22014</Words>
  <Characters>154325</Characters>
  <Application>Microsoft Office Word</Application>
  <DocSecurity>0</DocSecurity>
  <Lines>4061</Lines>
  <Paragraphs>1152</Paragraphs>
  <ScaleCrop>false</ScaleCrop>
  <HeadingPairs>
    <vt:vector size="2" baseType="variant">
      <vt:variant>
        <vt:lpstr>Titel</vt:lpstr>
      </vt:variant>
      <vt:variant>
        <vt:i4>1</vt:i4>
      </vt:variant>
    </vt:vector>
  </HeadingPairs>
  <TitlesOfParts>
    <vt:vector size="1" baseType="lpstr">
      <vt:lpstr/>
    </vt:vector>
  </TitlesOfParts>
  <Company>PH Freiburg</Company>
  <LinksUpToDate>false</LinksUpToDate>
  <CharactersWithSpaces>175187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Dominik Quarthal</dc:creator>
  <cp:lastModifiedBy>Oetken Prof. Dr. Marco (fr)</cp:lastModifiedBy>
  <cp:revision>4</cp:revision>
  <cp:lastPrinted>2017-06-27T09:53:00Z</cp:lastPrinted>
  <dcterms:created xsi:type="dcterms:W3CDTF">2017-12-20T15:10:00Z</dcterms:created>
  <dcterms:modified xsi:type="dcterms:W3CDTF">2018-03-20T12:37:00Z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Graphen</vt:lpwstr>
  </property>
  <property fmtid="{D5CDD505-2E9C-101B-9397-08002B2CF9AE}" pid="3" name="CitaviDocumentProperty_18">
    <vt:lpwstr>1</vt:lpwstr>
  </property>
  <property fmtid="{D5CDD505-2E9C-101B-9397-08002B2CF9AE}" pid="4" name="CitaviDocumentProperty_11">
    <vt:lpwstr>Überschrift 1</vt:lpwstr>
  </property>
  <property fmtid="{D5CDD505-2E9C-101B-9397-08002B2CF9AE}" pid="5" name="CitaviDocumentProperty_12">
    <vt:lpwstr>Standard</vt:lpwstr>
  </property>
  <property fmtid="{D5CDD505-2E9C-101B-9397-08002B2CF9AE}" pid="6" name="CitaviDocumentProperty_16">
    <vt:lpwstr>Untertitel</vt:lpwstr>
  </property>
  <property fmtid="{D5CDD505-2E9C-101B-9397-08002B2CF9AE}" pid="7" name="CitaviDocumentProperty_13">
    <vt:lpwstr>Standard</vt:lpwstr>
  </property>
  <property fmtid="{D5CDD505-2E9C-101B-9397-08002B2CF9AE}" pid="8" name="CitaviDocumentProperty_15">
    <vt:lpwstr>Standard</vt:lpwstr>
  </property>
  <property fmtid="{D5CDD505-2E9C-101B-9397-08002B2CF9AE}" pid="9" name="CitaviDocumentProperty_17">
    <vt:lpwstr>Standard</vt:lpwstr>
  </property>
  <property fmtid="{D5CDD505-2E9C-101B-9397-08002B2CF9AE}" pid="10" name="CitaviDocumentProperty_0">
    <vt:lpwstr>6839a2c3-6250-4df3-b7e0-33f3f8ca8945</vt:lpwstr>
  </property>
  <property fmtid="{D5CDD505-2E9C-101B-9397-08002B2CF9AE}" pid="11" name="CitaviDocumentProperty_8">
    <vt:lpwstr>F:\Citavi 5\Projects\Graphen\Graphen.ctv5</vt:lpwstr>
  </property>
  <property fmtid="{D5CDD505-2E9C-101B-9397-08002B2CF9AE}" pid="12" name="CitaviDocumentProperty_1">
    <vt:lpwstr>5.4.0.2</vt:lpwstr>
  </property>
  <property fmtid="{D5CDD505-2E9C-101B-9397-08002B2CF9AE}" pid="13" name="CitaviDocumentProperty_6">
    <vt:lpwstr>True</vt:lpwstr>
  </property>
</Properties>
</file>